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AAC" w:rsidRPr="00442AAC" w:rsidRDefault="00442AAC" w:rsidP="00442AAC">
      <w:pPr>
        <w:pStyle w:val="Heading1"/>
        <w:spacing w:before="69"/>
        <w:jc w:val="center"/>
        <w:rPr>
          <w:rFonts w:ascii="Times New Roman" w:hAnsi="Times New Roman"/>
          <w:b w:val="0"/>
          <w:sz w:val="24"/>
          <w:szCs w:val="24"/>
        </w:rPr>
      </w:pPr>
      <w:r>
        <w:rPr>
          <w:rFonts w:ascii="Times New Roman" w:hAnsi="Times New Roman"/>
          <w:b w:val="0"/>
          <w:spacing w:val="-1"/>
          <w:sz w:val="24"/>
          <w:szCs w:val="24"/>
        </w:rPr>
        <w:t xml:space="preserve">                                                                                                            </w:t>
      </w:r>
      <w:r w:rsidRPr="00442AAC">
        <w:rPr>
          <w:rFonts w:ascii="Times New Roman" w:hAnsi="Times New Roman"/>
          <w:b w:val="0"/>
          <w:spacing w:val="-1"/>
          <w:sz w:val="24"/>
          <w:szCs w:val="24"/>
        </w:rPr>
        <w:t>PATVIRTINTA</w:t>
      </w:r>
    </w:p>
    <w:p w:rsidR="00442AAC" w:rsidRDefault="00442AAC" w:rsidP="00442AAC">
      <w:pPr>
        <w:spacing w:before="60"/>
        <w:ind w:right="1059"/>
        <w:rPr>
          <w:spacing w:val="-10"/>
        </w:rPr>
      </w:pPr>
      <w:r>
        <w:t xml:space="preserve">                                                                                                                                                                       </w:t>
      </w:r>
      <w:r w:rsidRPr="00D525A4">
        <w:t>Dzūkijos</w:t>
      </w:r>
      <w:r w:rsidRPr="00D525A4">
        <w:rPr>
          <w:spacing w:val="-11"/>
        </w:rPr>
        <w:t xml:space="preserve"> </w:t>
      </w:r>
      <w:r w:rsidRPr="00D525A4">
        <w:rPr>
          <w:spacing w:val="-1"/>
        </w:rPr>
        <w:t>kaimo</w:t>
      </w:r>
      <w:r w:rsidRPr="00D525A4">
        <w:rPr>
          <w:spacing w:val="-10"/>
        </w:rPr>
        <w:t xml:space="preserve"> </w:t>
      </w:r>
      <w:r w:rsidRPr="00D525A4">
        <w:rPr>
          <w:spacing w:val="-1"/>
        </w:rPr>
        <w:t>plėtros</w:t>
      </w:r>
      <w:r w:rsidRPr="00D525A4">
        <w:rPr>
          <w:spacing w:val="-10"/>
        </w:rPr>
        <w:t xml:space="preserve"> </w:t>
      </w:r>
      <w:r w:rsidRPr="00D525A4">
        <w:rPr>
          <w:spacing w:val="-1"/>
        </w:rPr>
        <w:t>partnerių</w:t>
      </w:r>
      <w:r w:rsidRPr="00D525A4">
        <w:rPr>
          <w:spacing w:val="-10"/>
        </w:rPr>
        <w:t xml:space="preserve"> </w:t>
      </w:r>
      <w:r>
        <w:rPr>
          <w:spacing w:val="-10"/>
        </w:rPr>
        <w:t xml:space="preserve"> </w:t>
      </w:r>
    </w:p>
    <w:p w:rsidR="00442AAC" w:rsidRPr="00D525A4" w:rsidRDefault="00442AAC" w:rsidP="00442AAC">
      <w:pPr>
        <w:spacing w:before="60"/>
        <w:ind w:right="1059"/>
      </w:pPr>
      <w:r>
        <w:rPr>
          <w:spacing w:val="-10"/>
        </w:rPr>
        <w:t xml:space="preserve">                                                                                                                                                                                                        </w:t>
      </w:r>
      <w:r w:rsidRPr="00D525A4">
        <w:rPr>
          <w:spacing w:val="-1"/>
        </w:rPr>
        <w:t>asociacijos</w:t>
      </w:r>
      <w:r w:rsidRPr="00D525A4">
        <w:rPr>
          <w:spacing w:val="41"/>
          <w:w w:val="99"/>
        </w:rPr>
        <w:t xml:space="preserve"> </w:t>
      </w:r>
      <w:r w:rsidRPr="00D525A4">
        <w:rPr>
          <w:spacing w:val="-1"/>
        </w:rPr>
        <w:t>(Dzūkijos</w:t>
      </w:r>
      <w:r w:rsidRPr="00D525A4">
        <w:rPr>
          <w:spacing w:val="-9"/>
        </w:rPr>
        <w:t xml:space="preserve"> </w:t>
      </w:r>
      <w:r w:rsidRPr="00D525A4">
        <w:rPr>
          <w:spacing w:val="-1"/>
        </w:rPr>
        <w:t>VVG)</w:t>
      </w:r>
      <w:r>
        <w:rPr>
          <w:spacing w:val="-1"/>
        </w:rPr>
        <w:t xml:space="preserve"> </w:t>
      </w:r>
      <w:r w:rsidRPr="00D525A4">
        <w:t>valdybos</w:t>
      </w:r>
    </w:p>
    <w:p w:rsidR="00442AAC" w:rsidRPr="00D525A4" w:rsidRDefault="00442AAC" w:rsidP="00442AAC">
      <w:pPr>
        <w:tabs>
          <w:tab w:val="left" w:pos="11968"/>
        </w:tabs>
      </w:pPr>
      <w:r>
        <w:t xml:space="preserve">                                                                                                                                                                       </w:t>
      </w:r>
      <w:r w:rsidRPr="00D525A4">
        <w:t>20</w:t>
      </w:r>
      <w:r w:rsidR="00E459F0">
        <w:t>19</w:t>
      </w:r>
      <w:r w:rsidRPr="00D525A4">
        <w:rPr>
          <w:spacing w:val="-8"/>
        </w:rPr>
        <w:t xml:space="preserve"> </w:t>
      </w:r>
      <w:r w:rsidRPr="00D525A4">
        <w:t>m.</w:t>
      </w:r>
      <w:r>
        <w:t xml:space="preserve"> </w:t>
      </w:r>
      <w:r w:rsidR="004C5D74">
        <w:t>birželio 18</w:t>
      </w:r>
      <w:r>
        <w:t xml:space="preserve"> </w:t>
      </w:r>
      <w:r w:rsidRPr="00D525A4">
        <w:t>d.</w:t>
      </w:r>
      <w:r w:rsidRPr="00D525A4">
        <w:rPr>
          <w:spacing w:val="-8"/>
        </w:rPr>
        <w:t xml:space="preserve"> </w:t>
      </w:r>
      <w:r w:rsidRPr="00D525A4">
        <w:rPr>
          <w:spacing w:val="-1"/>
        </w:rPr>
        <w:t>protokolu</w:t>
      </w:r>
      <w:r w:rsidRPr="00D525A4">
        <w:rPr>
          <w:spacing w:val="-7"/>
        </w:rPr>
        <w:t xml:space="preserve"> </w:t>
      </w:r>
      <w:r w:rsidRPr="00D525A4">
        <w:rPr>
          <w:spacing w:val="-1"/>
        </w:rPr>
        <w:t>Nr.</w:t>
      </w:r>
      <w:r>
        <w:rPr>
          <w:spacing w:val="-1"/>
        </w:rPr>
        <w:t xml:space="preserve"> </w:t>
      </w:r>
      <w:r w:rsidR="004C5D74">
        <w:rPr>
          <w:spacing w:val="-1"/>
        </w:rPr>
        <w:t>4</w:t>
      </w:r>
    </w:p>
    <w:p w:rsidR="007A4C82" w:rsidRPr="00A120FC" w:rsidRDefault="007A4C82" w:rsidP="00442AAC">
      <w:pPr>
        <w:pStyle w:val="num1Diagrama"/>
        <w:numPr>
          <w:ilvl w:val="0"/>
          <w:numId w:val="0"/>
        </w:numPr>
        <w:tabs>
          <w:tab w:val="left" w:pos="567"/>
          <w:tab w:val="num" w:pos="2541"/>
        </w:tabs>
        <w:jc w:val="center"/>
        <w:rPr>
          <w:b/>
          <w:sz w:val="24"/>
          <w:szCs w:val="24"/>
          <w:lang w:val="lt-LT"/>
        </w:rPr>
      </w:pPr>
    </w:p>
    <w:p w:rsidR="00BA0338" w:rsidRPr="00A120FC" w:rsidRDefault="00BA0338" w:rsidP="007A4C82">
      <w:pPr>
        <w:pStyle w:val="num1Diagrama"/>
        <w:numPr>
          <w:ilvl w:val="0"/>
          <w:numId w:val="0"/>
        </w:numPr>
        <w:tabs>
          <w:tab w:val="left" w:pos="567"/>
          <w:tab w:val="num" w:pos="2541"/>
        </w:tabs>
        <w:jc w:val="center"/>
        <w:rPr>
          <w:b/>
          <w:sz w:val="24"/>
          <w:szCs w:val="24"/>
          <w:lang w:val="lt-LT"/>
        </w:rPr>
      </w:pPr>
    </w:p>
    <w:p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7B1A17" w:rsidRPr="00A120FC" w:rsidRDefault="007B1A17" w:rsidP="007B1A17">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Pr="00F81AA2">
        <w:rPr>
          <w:sz w:val="24"/>
          <w:szCs w:val="24"/>
          <w:lang w:val="lt-LT"/>
        </w:rPr>
        <w:t xml:space="preserve"> </w:t>
      </w:r>
      <w:r w:rsidRPr="00A120FC">
        <w:rPr>
          <w:sz w:val="24"/>
          <w:szCs w:val="24"/>
          <w:lang w:val="lt-LT"/>
        </w:rPr>
        <w:t>vietos veiklos grupė (toliau – VVG)</w:t>
      </w:r>
    </w:p>
    <w:p w:rsidR="007B1A17" w:rsidRPr="00A120FC" w:rsidRDefault="007B1A17" w:rsidP="007B1A17">
      <w:pPr>
        <w:pStyle w:val="BodyText1"/>
        <w:spacing w:line="283" w:lineRule="auto"/>
        <w:jc w:val="center"/>
        <w:rPr>
          <w:sz w:val="24"/>
          <w:szCs w:val="24"/>
          <w:lang w:val="lt-LT"/>
        </w:rPr>
      </w:pPr>
      <w:r w:rsidRPr="00A120FC">
        <w:rPr>
          <w:sz w:val="24"/>
          <w:szCs w:val="24"/>
          <w:lang w:val="lt-LT"/>
        </w:rPr>
        <w:t xml:space="preserve">Vietos plėtros strategija </w:t>
      </w:r>
      <w:r w:rsidRPr="006719E8">
        <w:rPr>
          <w:sz w:val="24"/>
          <w:szCs w:val="24"/>
          <w:u w:val="single"/>
          <w:lang w:val="lt-LT"/>
        </w:rPr>
        <w:t>„Lazdijų rajono kaimo plėtros strategij</w:t>
      </w:r>
      <w:r>
        <w:rPr>
          <w:sz w:val="24"/>
          <w:szCs w:val="24"/>
          <w:u w:val="single"/>
          <w:lang w:val="lt-LT"/>
        </w:rPr>
        <w:t>a</w:t>
      </w:r>
      <w:r w:rsidRPr="006719E8">
        <w:rPr>
          <w:sz w:val="24"/>
          <w:szCs w:val="24"/>
          <w:u w:val="single"/>
          <w:lang w:val="lt-LT"/>
        </w:rPr>
        <w:t xml:space="preserve"> 2016-2023 metams“</w:t>
      </w:r>
      <w:r w:rsidRPr="00A120FC">
        <w:rPr>
          <w:sz w:val="24"/>
          <w:szCs w:val="24"/>
          <w:lang w:val="lt-LT"/>
        </w:rPr>
        <w:t xml:space="preserve"> (toliau – VPS)</w:t>
      </w:r>
    </w:p>
    <w:p w:rsidR="007B1A17" w:rsidRPr="00C37729" w:rsidRDefault="007B1A17" w:rsidP="007B1A17">
      <w:pPr>
        <w:pStyle w:val="BodyText1"/>
        <w:spacing w:line="283" w:lineRule="auto"/>
        <w:jc w:val="center"/>
        <w:rPr>
          <w:sz w:val="24"/>
          <w:szCs w:val="24"/>
        </w:rPr>
      </w:pPr>
      <w:r>
        <w:rPr>
          <w:sz w:val="24"/>
          <w:szCs w:val="24"/>
          <w:lang w:val="lt-LT"/>
        </w:rPr>
        <w:t>K</w:t>
      </w:r>
      <w:r w:rsidRPr="00A120FC">
        <w:rPr>
          <w:sz w:val="24"/>
          <w:szCs w:val="24"/>
          <w:lang w:val="lt-LT"/>
        </w:rPr>
        <w:t xml:space="preserve">vietimo Nr. </w:t>
      </w:r>
      <w:r w:rsidRPr="00D223B6">
        <w:rPr>
          <w:sz w:val="24"/>
          <w:szCs w:val="24"/>
          <w:u w:val="single"/>
          <w:lang w:val="lt-LT"/>
        </w:rPr>
        <w:t xml:space="preserve"> </w:t>
      </w:r>
      <w:r w:rsidR="005140BB">
        <w:rPr>
          <w:sz w:val="24"/>
          <w:szCs w:val="24"/>
          <w:u w:val="single"/>
          <w:lang w:val="lt-LT"/>
        </w:rPr>
        <w:t>10</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FB19FD">
        <w:trPr>
          <w:trHeight w:val="464"/>
        </w:trPr>
        <w:tc>
          <w:tcPr>
            <w:tcW w:w="756" w:type="dxa"/>
            <w:shd w:val="clear" w:color="auto" w:fill="auto"/>
          </w:tcPr>
          <w:p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rsidR="0072119E" w:rsidRDefault="00FC750A" w:rsidP="00560D3A">
            <w:pPr>
              <w:jc w:val="both"/>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w:t>
            </w:r>
            <w:r w:rsidR="00576886">
              <w:rPr>
                <w:sz w:val="22"/>
                <w:szCs w:val="22"/>
              </w:rPr>
              <w:t>s kriterijų, kitų pareiškėjams</w:t>
            </w:r>
            <w:r w:rsidR="000D1B43">
              <w:rPr>
                <w:sz w:val="22"/>
                <w:szCs w:val="22"/>
              </w:rPr>
              <w:t>,</w:t>
            </w:r>
            <w:r w:rsidR="00576886">
              <w:rPr>
                <w:sz w:val="22"/>
                <w:szCs w:val="22"/>
              </w:rPr>
              <w:t xml:space="preserve"> </w:t>
            </w:r>
            <w:r w:rsidR="00B07D77" w:rsidRPr="00A32E93">
              <w:rPr>
                <w:sz w:val="22"/>
                <w:szCs w:val="22"/>
              </w:rPr>
              <w:t>p</w:t>
            </w:r>
            <w:r w:rsidR="00C62040" w:rsidRPr="00A32E93">
              <w:rPr>
                <w:sz w:val="22"/>
                <w:szCs w:val="22"/>
              </w:rPr>
              <w:t>artneriams</w:t>
            </w:r>
            <w:r w:rsidR="00C62040" w:rsidRPr="00A120FC">
              <w:rPr>
                <w:sz w:val="22"/>
                <w:szCs w:val="22"/>
              </w:rPr>
              <w:t xml:space="preserve">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w:t>
            </w:r>
            <w:r w:rsidR="006308F5" w:rsidRPr="006308F5">
              <w:rPr>
                <w:sz w:val="22"/>
                <w:szCs w:val="22"/>
              </w:rPr>
              <w:t xml:space="preserve">Lietuvos Respublikos žemės ūkio ministro Lietuvos Respublikos žemės ūkio ministro </w:t>
            </w:r>
            <w:r w:rsidR="00C37729" w:rsidRPr="00C37729">
              <w:rPr>
                <w:sz w:val="22"/>
                <w:szCs w:val="22"/>
              </w:rPr>
              <w:t xml:space="preserve">2019 m. gegužės 20 d. </w:t>
            </w:r>
            <w:r w:rsidR="00C37729">
              <w:rPr>
                <w:sz w:val="22"/>
                <w:szCs w:val="22"/>
              </w:rPr>
              <w:t xml:space="preserve"> įsakymo </w:t>
            </w:r>
            <w:r w:rsidR="00C37729" w:rsidRPr="00C37729">
              <w:rPr>
                <w:sz w:val="22"/>
                <w:szCs w:val="22"/>
              </w:rPr>
              <w:t>Nr. 3D-305</w:t>
            </w:r>
            <w:r w:rsidR="006308F5" w:rsidRPr="006308F5">
              <w:rPr>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r w:rsidR="000F1932">
              <w:t xml:space="preserve"> </w:t>
            </w:r>
          </w:p>
          <w:p w:rsidR="00AB3836" w:rsidRDefault="00C37729" w:rsidP="00C37729">
            <w:pPr>
              <w:jc w:val="both"/>
              <w:rPr>
                <w:sz w:val="22"/>
                <w:szCs w:val="22"/>
              </w:rPr>
            </w:pPr>
            <w:r>
              <w:rPr>
                <w:sz w:val="22"/>
                <w:szCs w:val="22"/>
              </w:rPr>
              <w:t>V</w:t>
            </w:r>
            <w:r w:rsidRPr="00C37729">
              <w:rPr>
                <w:sz w:val="22"/>
                <w:szCs w:val="22"/>
              </w:rPr>
              <w:t>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Pr>
                <w:sz w:val="22"/>
                <w:szCs w:val="22"/>
              </w:rPr>
              <w:t>.</w:t>
            </w:r>
          </w:p>
          <w:p w:rsidR="00C37729" w:rsidRPr="00894EB7" w:rsidRDefault="00C37729" w:rsidP="00C37729">
            <w:pPr>
              <w:jc w:val="both"/>
              <w:rPr>
                <w:sz w:val="22"/>
                <w:szCs w:val="22"/>
              </w:rPr>
            </w:pPr>
          </w:p>
        </w:tc>
      </w:tr>
      <w:tr w:rsidR="000D6DC5" w:rsidRPr="00A120FC" w:rsidTr="00376B67">
        <w:trPr>
          <w:trHeight w:val="782"/>
        </w:trPr>
        <w:tc>
          <w:tcPr>
            <w:tcW w:w="756" w:type="dxa"/>
            <w:shd w:val="clear" w:color="auto" w:fill="auto"/>
          </w:tcPr>
          <w:p w:rsidR="000D6DC5" w:rsidRPr="00A120FC" w:rsidRDefault="000D6DC5" w:rsidP="00B26F35">
            <w:pPr>
              <w:jc w:val="center"/>
              <w:rPr>
                <w:sz w:val="22"/>
                <w:szCs w:val="22"/>
              </w:rPr>
            </w:pPr>
            <w:r w:rsidRPr="00A120FC">
              <w:rPr>
                <w:sz w:val="22"/>
                <w:szCs w:val="22"/>
              </w:rPr>
              <w:t>1.2.</w:t>
            </w:r>
          </w:p>
        </w:tc>
        <w:tc>
          <w:tcPr>
            <w:tcW w:w="5760" w:type="dxa"/>
            <w:shd w:val="clear" w:color="auto" w:fill="auto"/>
          </w:tcPr>
          <w:p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rsidR="000D6DC5" w:rsidRPr="00A120FC" w:rsidRDefault="000D6DC5" w:rsidP="00083B34">
            <w:pPr>
              <w:jc w:val="both"/>
              <w:rPr>
                <w:sz w:val="22"/>
                <w:szCs w:val="22"/>
              </w:rPr>
            </w:pPr>
          </w:p>
        </w:tc>
        <w:tc>
          <w:tcPr>
            <w:tcW w:w="8647" w:type="dxa"/>
            <w:gridSpan w:val="21"/>
            <w:shd w:val="clear" w:color="auto" w:fill="auto"/>
          </w:tcPr>
          <w:p w:rsidR="000D6DC5" w:rsidRPr="00A609C2" w:rsidRDefault="00A609C2" w:rsidP="00A609C2">
            <w:pPr>
              <w:jc w:val="both"/>
              <w:rPr>
                <w:sz w:val="22"/>
                <w:szCs w:val="22"/>
              </w:rPr>
            </w:pPr>
            <w:r w:rsidRPr="00A609C2">
              <w:rPr>
                <w:sz w:val="22"/>
                <w:szCs w:val="22"/>
              </w:rPr>
              <w:t>VPS priemonės Socialinio ir bendruomeninio  verslo kūrimas ir plėtra</w:t>
            </w:r>
            <w:r w:rsidR="00707C55">
              <w:rPr>
                <w:sz w:val="22"/>
                <w:szCs w:val="22"/>
              </w:rPr>
              <w:t xml:space="preserve">, Nr. </w:t>
            </w:r>
            <w:r w:rsidRPr="00FA0996">
              <w:rPr>
                <w:b/>
                <w:i/>
                <w:sz w:val="22"/>
                <w:szCs w:val="22"/>
              </w:rPr>
              <w:t>LEADER-19.2-SAVA</w:t>
            </w:r>
            <w:r w:rsidR="00120D51">
              <w:rPr>
                <w:b/>
                <w:i/>
                <w:sz w:val="22"/>
                <w:szCs w:val="22"/>
              </w:rPr>
              <w:t>-</w:t>
            </w:r>
            <w:r w:rsidRPr="00FA0996">
              <w:rPr>
                <w:b/>
                <w:i/>
                <w:sz w:val="22"/>
                <w:szCs w:val="22"/>
              </w:rPr>
              <w:t>1</w:t>
            </w:r>
            <w:r>
              <w:rPr>
                <w:b/>
                <w:sz w:val="22"/>
                <w:szCs w:val="22"/>
              </w:rPr>
              <w:t>,</w:t>
            </w:r>
            <w:r w:rsidR="00941DDC">
              <w:rPr>
                <w:b/>
                <w:sz w:val="22"/>
                <w:szCs w:val="22"/>
              </w:rPr>
              <w:t xml:space="preserve"> </w:t>
            </w:r>
            <w:r w:rsidR="00941DDC" w:rsidRPr="00941DDC">
              <w:rPr>
                <w:bCs/>
                <w:sz w:val="22"/>
                <w:szCs w:val="22"/>
              </w:rPr>
              <w:t>veiklos srities</w:t>
            </w:r>
            <w:r w:rsidRPr="00A609C2">
              <w:rPr>
                <w:sz w:val="22"/>
                <w:szCs w:val="22"/>
              </w:rPr>
              <w:t xml:space="preserve"> </w:t>
            </w:r>
            <w:r w:rsidR="00120D51" w:rsidRPr="00120D51">
              <w:rPr>
                <w:sz w:val="22"/>
                <w:szCs w:val="22"/>
              </w:rPr>
              <w:t>Bendruomeninių ir kitų pelno nesiekiančių organizacijų verslų kūrimas ir plėtra</w:t>
            </w:r>
            <w:r w:rsidR="00707C55">
              <w:rPr>
                <w:sz w:val="22"/>
                <w:szCs w:val="22"/>
              </w:rPr>
              <w:t>, Nr.</w:t>
            </w:r>
            <w:r w:rsidR="00120D51" w:rsidRPr="00120D51">
              <w:rPr>
                <w:sz w:val="22"/>
                <w:szCs w:val="22"/>
              </w:rPr>
              <w:t xml:space="preserve"> LEADER-19.2-SAVA- 1.2 </w:t>
            </w:r>
            <w:r w:rsidR="00E6154E" w:rsidRPr="00A609C2">
              <w:rPr>
                <w:sz w:val="22"/>
                <w:szCs w:val="22"/>
              </w:rPr>
              <w:t>(toliau – VPS priemonės veiklos sritis) vietos projektams</w:t>
            </w:r>
            <w:r>
              <w:rPr>
                <w:i/>
              </w:rPr>
              <w:t>.</w:t>
            </w:r>
          </w:p>
        </w:tc>
      </w:tr>
      <w:tr w:rsidR="00BA472C" w:rsidRPr="00A120FC" w:rsidTr="00FB19FD">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894EB7" w:rsidRDefault="00BA472C" w:rsidP="00736A88">
            <w:pPr>
              <w:jc w:val="both"/>
              <w:rPr>
                <w:sz w:val="22"/>
                <w:szCs w:val="22"/>
              </w:rPr>
            </w:pPr>
            <w:r w:rsidRPr="00A120FC">
              <w:rPr>
                <w:sz w:val="22"/>
                <w:szCs w:val="22"/>
              </w:rPr>
              <w:t>FSA taikomas</w:t>
            </w:r>
            <w:r w:rsidR="009F3ED5">
              <w:rPr>
                <w:sz w:val="22"/>
                <w:szCs w:val="22"/>
              </w:rPr>
              <w:t xml:space="preserve">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rsidR="00BA472C" w:rsidRPr="00540659" w:rsidRDefault="00BA472C" w:rsidP="00736A88">
            <w:pPr>
              <w:jc w:val="both"/>
              <w:rPr>
                <w:i/>
                <w:sz w:val="22"/>
                <w:szCs w:val="22"/>
              </w:rPr>
            </w:pPr>
          </w:p>
        </w:tc>
        <w:tc>
          <w:tcPr>
            <w:tcW w:w="4040" w:type="dxa"/>
            <w:gridSpan w:val="10"/>
            <w:shd w:val="clear" w:color="auto" w:fill="auto"/>
            <w:vAlign w:val="center"/>
          </w:tcPr>
          <w:p w:rsidR="00BA472C" w:rsidRPr="00A120FC" w:rsidRDefault="00BA472C" w:rsidP="00963CF8">
            <w:pPr>
              <w:jc w:val="both"/>
              <w:rPr>
                <w:sz w:val="22"/>
                <w:szCs w:val="22"/>
              </w:rPr>
            </w:pPr>
            <w:r w:rsidRPr="00A120FC">
              <w:rPr>
                <w:sz w:val="22"/>
                <w:szCs w:val="22"/>
              </w:rPr>
              <w:lastRenderedPageBreak/>
              <w:t>nuo vietos projektų paraiškų rinkimo pradžios</w:t>
            </w:r>
          </w:p>
        </w:tc>
        <w:tc>
          <w:tcPr>
            <w:tcW w:w="404" w:type="dxa"/>
            <w:shd w:val="clear" w:color="auto" w:fill="auto"/>
            <w:vAlign w:val="center"/>
          </w:tcPr>
          <w:p w:rsidR="00BA472C" w:rsidRPr="007A00A6" w:rsidRDefault="008F0EA8" w:rsidP="00736A88">
            <w:pPr>
              <w:jc w:val="center"/>
              <w:rPr>
                <w:sz w:val="22"/>
                <w:szCs w:val="22"/>
              </w:rPr>
            </w:pPr>
            <w:r w:rsidRPr="007A00A6">
              <w:rPr>
                <w:sz w:val="22"/>
                <w:szCs w:val="22"/>
              </w:rPr>
              <w:t>2</w:t>
            </w:r>
          </w:p>
        </w:tc>
        <w:tc>
          <w:tcPr>
            <w:tcW w:w="404" w:type="dxa"/>
            <w:shd w:val="clear" w:color="auto" w:fill="auto"/>
            <w:vAlign w:val="center"/>
          </w:tcPr>
          <w:p w:rsidR="00BA472C" w:rsidRPr="007A00A6" w:rsidRDefault="008F0EA8" w:rsidP="00736A88">
            <w:pPr>
              <w:jc w:val="center"/>
              <w:rPr>
                <w:sz w:val="22"/>
                <w:szCs w:val="22"/>
              </w:rPr>
            </w:pPr>
            <w:r w:rsidRPr="007A00A6">
              <w:rPr>
                <w:sz w:val="22"/>
                <w:szCs w:val="22"/>
              </w:rPr>
              <w:t>0</w:t>
            </w:r>
          </w:p>
        </w:tc>
        <w:tc>
          <w:tcPr>
            <w:tcW w:w="404" w:type="dxa"/>
            <w:gridSpan w:val="2"/>
            <w:shd w:val="clear" w:color="auto" w:fill="auto"/>
            <w:vAlign w:val="center"/>
          </w:tcPr>
          <w:p w:rsidR="00BA472C" w:rsidRPr="007A00A6" w:rsidRDefault="008F0EA8" w:rsidP="00736A88">
            <w:pPr>
              <w:jc w:val="center"/>
              <w:rPr>
                <w:sz w:val="22"/>
                <w:szCs w:val="22"/>
              </w:rPr>
            </w:pPr>
            <w:r w:rsidRPr="007A00A6">
              <w:rPr>
                <w:sz w:val="22"/>
                <w:szCs w:val="22"/>
              </w:rPr>
              <w:t>1</w:t>
            </w:r>
          </w:p>
        </w:tc>
        <w:tc>
          <w:tcPr>
            <w:tcW w:w="404" w:type="dxa"/>
            <w:shd w:val="clear" w:color="auto" w:fill="auto"/>
            <w:vAlign w:val="center"/>
          </w:tcPr>
          <w:p w:rsidR="00BA472C" w:rsidRPr="007A00A6" w:rsidRDefault="008F0EA8" w:rsidP="00736A88">
            <w:pPr>
              <w:jc w:val="center"/>
              <w:rPr>
                <w:sz w:val="22"/>
                <w:szCs w:val="22"/>
              </w:rPr>
            </w:pPr>
            <w:r w:rsidRPr="007A00A6">
              <w:rPr>
                <w:sz w:val="22"/>
                <w:szCs w:val="22"/>
              </w:rPr>
              <w:t>9</w:t>
            </w:r>
          </w:p>
        </w:tc>
        <w:tc>
          <w:tcPr>
            <w:tcW w:w="404" w:type="dxa"/>
            <w:shd w:val="clear" w:color="auto" w:fill="auto"/>
            <w:vAlign w:val="center"/>
          </w:tcPr>
          <w:p w:rsidR="00BA472C" w:rsidRPr="007A00A6" w:rsidRDefault="00BA472C" w:rsidP="00736A88">
            <w:pPr>
              <w:jc w:val="center"/>
              <w:rPr>
                <w:sz w:val="22"/>
                <w:szCs w:val="22"/>
              </w:rPr>
            </w:pPr>
            <w:r w:rsidRPr="007A00A6">
              <w:rPr>
                <w:sz w:val="22"/>
                <w:szCs w:val="22"/>
              </w:rPr>
              <w:t>-</w:t>
            </w:r>
          </w:p>
        </w:tc>
        <w:tc>
          <w:tcPr>
            <w:tcW w:w="404" w:type="dxa"/>
            <w:shd w:val="clear" w:color="auto" w:fill="auto"/>
            <w:vAlign w:val="center"/>
          </w:tcPr>
          <w:p w:rsidR="00BA472C" w:rsidRPr="007A00A6" w:rsidRDefault="00C501D3" w:rsidP="00736A88">
            <w:pPr>
              <w:jc w:val="center"/>
              <w:rPr>
                <w:sz w:val="22"/>
                <w:szCs w:val="22"/>
              </w:rPr>
            </w:pPr>
            <w:r w:rsidRPr="007A00A6">
              <w:rPr>
                <w:sz w:val="22"/>
                <w:szCs w:val="22"/>
              </w:rPr>
              <w:t>0</w:t>
            </w:r>
          </w:p>
        </w:tc>
        <w:tc>
          <w:tcPr>
            <w:tcW w:w="404" w:type="dxa"/>
            <w:shd w:val="clear" w:color="auto" w:fill="auto"/>
            <w:vAlign w:val="center"/>
          </w:tcPr>
          <w:p w:rsidR="00BA472C" w:rsidRPr="007A00A6" w:rsidRDefault="00C37729" w:rsidP="00736A88">
            <w:pPr>
              <w:jc w:val="center"/>
              <w:rPr>
                <w:sz w:val="22"/>
                <w:szCs w:val="22"/>
              </w:rPr>
            </w:pPr>
            <w:r w:rsidRPr="007A00A6">
              <w:rPr>
                <w:sz w:val="22"/>
                <w:szCs w:val="22"/>
              </w:rPr>
              <w:t>7</w:t>
            </w:r>
          </w:p>
        </w:tc>
        <w:tc>
          <w:tcPr>
            <w:tcW w:w="404" w:type="dxa"/>
            <w:shd w:val="clear" w:color="auto" w:fill="auto"/>
            <w:vAlign w:val="center"/>
          </w:tcPr>
          <w:p w:rsidR="00BA472C" w:rsidRPr="007A00A6" w:rsidRDefault="00BA472C" w:rsidP="00736A88">
            <w:pPr>
              <w:jc w:val="center"/>
              <w:rPr>
                <w:sz w:val="22"/>
                <w:szCs w:val="22"/>
              </w:rPr>
            </w:pPr>
            <w:r w:rsidRPr="007A00A6">
              <w:rPr>
                <w:sz w:val="22"/>
                <w:szCs w:val="22"/>
              </w:rPr>
              <w:t>-</w:t>
            </w:r>
          </w:p>
        </w:tc>
        <w:tc>
          <w:tcPr>
            <w:tcW w:w="404" w:type="dxa"/>
            <w:shd w:val="clear" w:color="auto" w:fill="auto"/>
            <w:vAlign w:val="center"/>
          </w:tcPr>
          <w:p w:rsidR="00BA472C" w:rsidRPr="007A00A6" w:rsidRDefault="00C37729" w:rsidP="00736A88">
            <w:pPr>
              <w:jc w:val="center"/>
              <w:rPr>
                <w:sz w:val="22"/>
                <w:szCs w:val="22"/>
              </w:rPr>
            </w:pPr>
            <w:r w:rsidRPr="007A00A6">
              <w:rPr>
                <w:sz w:val="22"/>
                <w:szCs w:val="22"/>
              </w:rPr>
              <w:t>2</w:t>
            </w:r>
          </w:p>
        </w:tc>
        <w:tc>
          <w:tcPr>
            <w:tcW w:w="971" w:type="dxa"/>
            <w:shd w:val="clear" w:color="auto" w:fill="auto"/>
            <w:vAlign w:val="center"/>
          </w:tcPr>
          <w:p w:rsidR="00BA472C" w:rsidRPr="007A00A6" w:rsidRDefault="00C37729" w:rsidP="00736A88">
            <w:pPr>
              <w:jc w:val="center"/>
              <w:rPr>
                <w:sz w:val="22"/>
                <w:szCs w:val="22"/>
              </w:rPr>
            </w:pPr>
            <w:r w:rsidRPr="007A00A6">
              <w:rPr>
                <w:sz w:val="22"/>
                <w:szCs w:val="22"/>
              </w:rPr>
              <w:t>5</w:t>
            </w:r>
          </w:p>
        </w:tc>
      </w:tr>
      <w:tr w:rsidR="00BA472C" w:rsidRPr="00A120FC" w:rsidTr="00FB19FD">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963CF8">
            <w:pPr>
              <w:jc w:val="both"/>
              <w:rPr>
                <w:sz w:val="22"/>
                <w:szCs w:val="22"/>
              </w:rPr>
            </w:pPr>
            <w:r w:rsidRPr="00A120FC">
              <w:rPr>
                <w:sz w:val="22"/>
                <w:szCs w:val="22"/>
              </w:rPr>
              <w:t>iki vietos projektų paraiškų rinkimo pabaigos</w:t>
            </w:r>
          </w:p>
        </w:tc>
        <w:tc>
          <w:tcPr>
            <w:tcW w:w="404" w:type="dxa"/>
            <w:shd w:val="clear" w:color="auto" w:fill="auto"/>
            <w:vAlign w:val="center"/>
          </w:tcPr>
          <w:p w:rsidR="00BA472C" w:rsidRPr="007A00A6" w:rsidRDefault="008F0EA8" w:rsidP="00736A88">
            <w:pPr>
              <w:jc w:val="center"/>
              <w:rPr>
                <w:sz w:val="22"/>
                <w:szCs w:val="22"/>
              </w:rPr>
            </w:pPr>
            <w:r w:rsidRPr="007A00A6">
              <w:rPr>
                <w:sz w:val="22"/>
                <w:szCs w:val="22"/>
              </w:rPr>
              <w:t>2</w:t>
            </w:r>
          </w:p>
        </w:tc>
        <w:tc>
          <w:tcPr>
            <w:tcW w:w="404" w:type="dxa"/>
            <w:shd w:val="clear" w:color="auto" w:fill="auto"/>
            <w:vAlign w:val="center"/>
          </w:tcPr>
          <w:p w:rsidR="00BA472C" w:rsidRPr="007A00A6" w:rsidRDefault="008F0EA8" w:rsidP="00736A88">
            <w:pPr>
              <w:jc w:val="center"/>
              <w:rPr>
                <w:sz w:val="22"/>
                <w:szCs w:val="22"/>
              </w:rPr>
            </w:pPr>
            <w:r w:rsidRPr="007A00A6">
              <w:rPr>
                <w:sz w:val="22"/>
                <w:szCs w:val="22"/>
              </w:rPr>
              <w:t>0</w:t>
            </w:r>
          </w:p>
        </w:tc>
        <w:tc>
          <w:tcPr>
            <w:tcW w:w="404" w:type="dxa"/>
            <w:gridSpan w:val="2"/>
            <w:shd w:val="clear" w:color="auto" w:fill="auto"/>
            <w:vAlign w:val="center"/>
          </w:tcPr>
          <w:p w:rsidR="00BA472C" w:rsidRPr="007A00A6" w:rsidRDefault="008F0EA8" w:rsidP="00736A88">
            <w:pPr>
              <w:jc w:val="center"/>
              <w:rPr>
                <w:sz w:val="22"/>
                <w:szCs w:val="22"/>
              </w:rPr>
            </w:pPr>
            <w:r w:rsidRPr="007A00A6">
              <w:rPr>
                <w:sz w:val="22"/>
                <w:szCs w:val="22"/>
              </w:rPr>
              <w:t>1</w:t>
            </w:r>
          </w:p>
        </w:tc>
        <w:tc>
          <w:tcPr>
            <w:tcW w:w="404" w:type="dxa"/>
            <w:shd w:val="clear" w:color="auto" w:fill="auto"/>
            <w:vAlign w:val="center"/>
          </w:tcPr>
          <w:p w:rsidR="00BA472C" w:rsidRPr="007A00A6" w:rsidRDefault="008F0EA8" w:rsidP="00736A88">
            <w:pPr>
              <w:jc w:val="center"/>
              <w:rPr>
                <w:sz w:val="22"/>
                <w:szCs w:val="22"/>
              </w:rPr>
            </w:pPr>
            <w:r w:rsidRPr="007A00A6">
              <w:rPr>
                <w:sz w:val="22"/>
                <w:szCs w:val="22"/>
              </w:rPr>
              <w:t>9</w:t>
            </w:r>
          </w:p>
        </w:tc>
        <w:tc>
          <w:tcPr>
            <w:tcW w:w="404" w:type="dxa"/>
            <w:shd w:val="clear" w:color="auto" w:fill="auto"/>
            <w:vAlign w:val="center"/>
          </w:tcPr>
          <w:p w:rsidR="00BA472C" w:rsidRPr="007A00A6" w:rsidRDefault="00BA472C" w:rsidP="00736A88">
            <w:pPr>
              <w:jc w:val="center"/>
              <w:rPr>
                <w:sz w:val="22"/>
                <w:szCs w:val="22"/>
              </w:rPr>
            </w:pPr>
            <w:r w:rsidRPr="007A00A6">
              <w:rPr>
                <w:sz w:val="22"/>
                <w:szCs w:val="22"/>
              </w:rPr>
              <w:t>-</w:t>
            </w:r>
          </w:p>
        </w:tc>
        <w:tc>
          <w:tcPr>
            <w:tcW w:w="404" w:type="dxa"/>
            <w:shd w:val="clear" w:color="auto" w:fill="auto"/>
            <w:vAlign w:val="center"/>
          </w:tcPr>
          <w:p w:rsidR="00BA472C" w:rsidRPr="007A00A6" w:rsidRDefault="00C37729" w:rsidP="00736A88">
            <w:pPr>
              <w:jc w:val="center"/>
              <w:rPr>
                <w:sz w:val="22"/>
                <w:szCs w:val="22"/>
              </w:rPr>
            </w:pPr>
            <w:r w:rsidRPr="007A00A6">
              <w:rPr>
                <w:sz w:val="22"/>
                <w:szCs w:val="22"/>
              </w:rPr>
              <w:t>0</w:t>
            </w:r>
          </w:p>
        </w:tc>
        <w:tc>
          <w:tcPr>
            <w:tcW w:w="404" w:type="dxa"/>
            <w:shd w:val="clear" w:color="auto" w:fill="auto"/>
            <w:vAlign w:val="center"/>
          </w:tcPr>
          <w:p w:rsidR="00BA472C" w:rsidRPr="007A00A6" w:rsidRDefault="00C37729" w:rsidP="00736A88">
            <w:pPr>
              <w:jc w:val="center"/>
              <w:rPr>
                <w:sz w:val="22"/>
                <w:szCs w:val="22"/>
              </w:rPr>
            </w:pPr>
            <w:r w:rsidRPr="007A00A6">
              <w:rPr>
                <w:sz w:val="22"/>
                <w:szCs w:val="22"/>
              </w:rPr>
              <w:t>9</w:t>
            </w:r>
          </w:p>
        </w:tc>
        <w:tc>
          <w:tcPr>
            <w:tcW w:w="404" w:type="dxa"/>
            <w:shd w:val="clear" w:color="auto" w:fill="auto"/>
            <w:vAlign w:val="center"/>
          </w:tcPr>
          <w:p w:rsidR="00BA472C" w:rsidRPr="007A00A6" w:rsidRDefault="00BA472C" w:rsidP="00736A88">
            <w:pPr>
              <w:jc w:val="center"/>
              <w:rPr>
                <w:sz w:val="22"/>
                <w:szCs w:val="22"/>
              </w:rPr>
            </w:pPr>
            <w:r w:rsidRPr="007A00A6">
              <w:rPr>
                <w:sz w:val="22"/>
                <w:szCs w:val="22"/>
              </w:rPr>
              <w:t>-</w:t>
            </w:r>
          </w:p>
        </w:tc>
        <w:tc>
          <w:tcPr>
            <w:tcW w:w="404" w:type="dxa"/>
            <w:shd w:val="clear" w:color="auto" w:fill="auto"/>
            <w:vAlign w:val="center"/>
          </w:tcPr>
          <w:p w:rsidR="00BA472C" w:rsidRPr="007A00A6" w:rsidRDefault="00C37729" w:rsidP="00736A88">
            <w:pPr>
              <w:jc w:val="center"/>
              <w:rPr>
                <w:sz w:val="22"/>
                <w:szCs w:val="22"/>
              </w:rPr>
            </w:pPr>
            <w:r w:rsidRPr="007A00A6">
              <w:rPr>
                <w:sz w:val="22"/>
                <w:szCs w:val="22"/>
              </w:rPr>
              <w:t>2</w:t>
            </w:r>
          </w:p>
        </w:tc>
        <w:tc>
          <w:tcPr>
            <w:tcW w:w="971" w:type="dxa"/>
            <w:shd w:val="clear" w:color="auto" w:fill="auto"/>
            <w:vAlign w:val="center"/>
          </w:tcPr>
          <w:p w:rsidR="00BA472C" w:rsidRPr="007A00A6" w:rsidRDefault="00C37729" w:rsidP="00736A88">
            <w:pPr>
              <w:jc w:val="center"/>
              <w:rPr>
                <w:sz w:val="22"/>
                <w:szCs w:val="22"/>
              </w:rPr>
            </w:pPr>
            <w:r w:rsidRPr="007A00A6">
              <w:rPr>
                <w:sz w:val="22"/>
                <w:szCs w:val="22"/>
              </w:rPr>
              <w:t>4</w:t>
            </w:r>
          </w:p>
        </w:tc>
      </w:tr>
      <w:tr w:rsidR="00BA472C" w:rsidRPr="00A120FC" w:rsidTr="00FB19FD">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0E6DB7">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rsidR="00BA472C" w:rsidRPr="00894EB7" w:rsidRDefault="00095BFE"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095BFE"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095BFE"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095BFE" w:rsidP="00736A88">
            <w:pPr>
              <w:jc w:val="center"/>
              <w:rPr>
                <w:sz w:val="22"/>
                <w:szCs w:val="22"/>
              </w:rPr>
            </w:pPr>
            <w:r>
              <w:rPr>
                <w:sz w:val="22"/>
                <w:szCs w:val="22"/>
              </w:rPr>
              <w:t>9</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7A00A6"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7A00A6" w:rsidP="00736A88">
            <w:pPr>
              <w:jc w:val="center"/>
              <w:rPr>
                <w:sz w:val="22"/>
                <w:szCs w:val="22"/>
              </w:rPr>
            </w:pPr>
            <w:r>
              <w:rPr>
                <w:sz w:val="22"/>
                <w:szCs w:val="22"/>
              </w:rPr>
              <w:t>6</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7A00A6"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7A00A6" w:rsidP="00736A88">
            <w:pPr>
              <w:jc w:val="center"/>
              <w:rPr>
                <w:sz w:val="22"/>
                <w:szCs w:val="22"/>
              </w:rPr>
            </w:pPr>
            <w:r>
              <w:rPr>
                <w:sz w:val="22"/>
                <w:szCs w:val="22"/>
              </w:rPr>
              <w:t>8</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B19FD">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BA472C" w:rsidP="000E6DB7">
            <w:pPr>
              <w:numPr>
                <w:ilvl w:val="0"/>
                <w:numId w:val="8"/>
              </w:numPr>
              <w:jc w:val="center"/>
              <w:rPr>
                <w:sz w:val="22"/>
                <w:szCs w:val="22"/>
              </w:rPr>
            </w:pPr>
          </w:p>
        </w:tc>
        <w:tc>
          <w:tcPr>
            <w:tcW w:w="3686" w:type="dxa"/>
            <w:gridSpan w:val="8"/>
            <w:shd w:val="clear" w:color="auto" w:fill="auto"/>
            <w:vAlign w:val="center"/>
          </w:tcPr>
          <w:p w:rsidR="00BA472C" w:rsidRPr="00A120FC" w:rsidRDefault="000E6DB7" w:rsidP="000E6DB7">
            <w:pPr>
              <w:jc w:val="both"/>
              <w:rPr>
                <w:sz w:val="22"/>
                <w:szCs w:val="22"/>
              </w:rPr>
            </w:pPr>
            <w:r w:rsidRPr="00A120FC">
              <w:rPr>
                <w:sz w:val="22"/>
                <w:szCs w:val="22"/>
              </w:rPr>
              <w:t>kolegialaus valdymo organo sprendimu</w:t>
            </w:r>
            <w:r>
              <w:rPr>
                <w:sz w:val="22"/>
                <w:szCs w:val="22"/>
              </w:rPr>
              <w:t>, Dzūkijos kaimo plėtros partnerių asociacijos ( Dzūkijos VVG) valdybos 2019</w:t>
            </w:r>
            <w:r w:rsidR="004C5D74">
              <w:rPr>
                <w:sz w:val="22"/>
                <w:szCs w:val="22"/>
              </w:rPr>
              <w:t xml:space="preserve">-06-18 </w:t>
            </w:r>
            <w:r>
              <w:rPr>
                <w:sz w:val="22"/>
                <w:szCs w:val="22"/>
              </w:rPr>
              <w:t xml:space="preserve">posėdžio protokolu </w:t>
            </w:r>
            <w:r w:rsidRPr="00A120FC">
              <w:rPr>
                <w:sz w:val="22"/>
                <w:szCs w:val="22"/>
              </w:rPr>
              <w:t xml:space="preserve"> Nr.</w:t>
            </w:r>
            <w:r>
              <w:rPr>
                <w:sz w:val="22"/>
                <w:szCs w:val="22"/>
              </w:rPr>
              <w:t xml:space="preserve"> </w:t>
            </w:r>
            <w:r w:rsidR="004C5D74">
              <w:rPr>
                <w:sz w:val="22"/>
                <w:szCs w:val="22"/>
              </w:rPr>
              <w:t>4</w:t>
            </w:r>
            <w:r w:rsidR="006F3072">
              <w:rPr>
                <w:sz w:val="22"/>
                <w:szCs w:val="22"/>
              </w:rPr>
              <w:t>.</w:t>
            </w:r>
          </w:p>
        </w:tc>
      </w:tr>
      <w:tr w:rsidR="00E36011" w:rsidRPr="00A120FC" w:rsidTr="00E36011">
        <w:trPr>
          <w:trHeight w:val="419"/>
        </w:trPr>
        <w:tc>
          <w:tcPr>
            <w:tcW w:w="756" w:type="dxa"/>
            <w:shd w:val="clear" w:color="auto" w:fill="auto"/>
            <w:vAlign w:val="center"/>
          </w:tcPr>
          <w:p w:rsidR="00E36011" w:rsidRPr="00A120FC" w:rsidRDefault="00E36011" w:rsidP="00736A88">
            <w:pPr>
              <w:jc w:val="center"/>
              <w:rPr>
                <w:sz w:val="22"/>
                <w:szCs w:val="22"/>
              </w:rPr>
            </w:pPr>
            <w:r w:rsidRPr="00A120FC">
              <w:rPr>
                <w:sz w:val="22"/>
                <w:szCs w:val="22"/>
              </w:rPr>
              <w:t>1.5.</w:t>
            </w:r>
          </w:p>
        </w:tc>
        <w:tc>
          <w:tcPr>
            <w:tcW w:w="5760" w:type="dxa"/>
            <w:shd w:val="clear" w:color="auto" w:fill="auto"/>
            <w:vAlign w:val="center"/>
          </w:tcPr>
          <w:p w:rsidR="00E36011" w:rsidRPr="00A120FC" w:rsidRDefault="00E36011" w:rsidP="00736A88">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E36011" w:rsidRPr="00EC09E1" w:rsidRDefault="00E36011" w:rsidP="00E36011">
            <w:pPr>
              <w:rPr>
                <w:i/>
              </w:rPr>
            </w:pPr>
            <w:r w:rsidRPr="00EC09E1">
              <w:t>EŽŪFKP tikslinės srities Nr. 6B</w:t>
            </w:r>
          </w:p>
        </w:tc>
      </w:tr>
      <w:tr w:rsidR="002700E0" w:rsidRPr="00A120FC" w:rsidTr="00EC09E1">
        <w:tc>
          <w:tcPr>
            <w:tcW w:w="756" w:type="dxa"/>
            <w:shd w:val="clear" w:color="auto" w:fill="auto"/>
          </w:tcPr>
          <w:p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rsidR="002700E0" w:rsidRPr="00540659" w:rsidRDefault="00CF2F09" w:rsidP="008E7FE9">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vAlign w:val="center"/>
          </w:tcPr>
          <w:p w:rsidR="00120D51" w:rsidRDefault="00EC09E1" w:rsidP="00F657B4">
            <w:pPr>
              <w:jc w:val="both"/>
            </w:pPr>
            <w:r w:rsidRPr="00EC09E1">
              <w:t>Mažinti skurdo riziką kaimo vietovėse skatinant  nevyriausybinio sektoriaus ekonominį ir socialinį užimtumą.</w:t>
            </w:r>
            <w:r w:rsidR="00F657B4" w:rsidRPr="006C6FE0">
              <w:t xml:space="preserve"> </w:t>
            </w:r>
            <w:r w:rsidR="00120D51" w:rsidRPr="00120D51">
              <w:t>Priemonė yra skirta bendruomenių ir kitų pelno nesiekiančių organizacijų verslumui ir bendradarbiavimui tarp skirtingų subjektų skatinimui</w:t>
            </w:r>
            <w:r w:rsidR="00120D51">
              <w:t xml:space="preserve">. </w:t>
            </w:r>
            <w:r w:rsidR="00120D51" w:rsidRPr="00120D51">
              <w:t>Priemonės sritis skirta darbo vietoms kurti.</w:t>
            </w:r>
          </w:p>
          <w:p w:rsidR="002700E0" w:rsidRPr="00EC09E1" w:rsidRDefault="00F657B4" w:rsidP="00F657B4">
            <w:pPr>
              <w:jc w:val="both"/>
              <w:rPr>
                <w:b/>
              </w:rPr>
            </w:pPr>
            <w:r w:rsidRPr="006C6FE0">
              <w:t xml:space="preserve"> </w:t>
            </w:r>
          </w:p>
        </w:tc>
      </w:tr>
      <w:tr w:rsidR="002700E0" w:rsidRPr="00A120FC" w:rsidTr="00FB19FD">
        <w:tc>
          <w:tcPr>
            <w:tcW w:w="756" w:type="dxa"/>
            <w:shd w:val="clear" w:color="auto" w:fill="auto"/>
          </w:tcPr>
          <w:p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rsidR="002700E0" w:rsidRPr="00A120FC" w:rsidRDefault="001562D2" w:rsidP="008E7FE9">
            <w:pPr>
              <w:jc w:val="both"/>
              <w:rPr>
                <w:sz w:val="22"/>
                <w:szCs w:val="22"/>
              </w:rPr>
            </w:pPr>
            <w:r w:rsidRPr="00A120FC">
              <w:rPr>
                <w:sz w:val="22"/>
                <w:szCs w:val="22"/>
              </w:rPr>
              <w:t xml:space="preserve">Pagal </w:t>
            </w:r>
            <w:r w:rsidR="00CF2F09" w:rsidRPr="00A120FC">
              <w:rPr>
                <w:sz w:val="22"/>
                <w:szCs w:val="22"/>
              </w:rPr>
              <w:t xml:space="preserve">VPS priemonės </w:t>
            </w:r>
            <w:r w:rsidRPr="00A120FC">
              <w:rPr>
                <w:sz w:val="22"/>
                <w:szCs w:val="22"/>
              </w:rPr>
              <w:t>veiklos sritį parama teikiama:</w:t>
            </w:r>
          </w:p>
        </w:tc>
        <w:tc>
          <w:tcPr>
            <w:tcW w:w="8647" w:type="dxa"/>
            <w:gridSpan w:val="21"/>
            <w:shd w:val="clear" w:color="auto" w:fill="auto"/>
          </w:tcPr>
          <w:p w:rsidR="00120D51" w:rsidRPr="00120D51" w:rsidRDefault="00120D51" w:rsidP="00120D51">
            <w:pPr>
              <w:pStyle w:val="ListParagraph"/>
              <w:numPr>
                <w:ilvl w:val="0"/>
                <w:numId w:val="9"/>
              </w:numPr>
              <w:ind w:left="0" w:firstLine="12"/>
            </w:pPr>
            <w:r>
              <w:t xml:space="preserve"> </w:t>
            </w:r>
            <w:r w:rsidRPr="00120D51">
              <w:t>Paslaugų, teikiamų gyventojams kūrimas ir plėtra (švietimo, kultūros, sporto, aplinkos tvarkymo: vejų pjovimas, vaismedžių genėjimas, šiukšlių išvežimas ir pan., namų priežiūros paslaugos, smulkių žemės sklypų įdirbimas,  buitinių paslaugų: kirpykla, skalbykla, siuvyklą, batų taisykla ir pan.).</w:t>
            </w:r>
          </w:p>
          <w:p w:rsidR="0009691F" w:rsidRPr="0009691F" w:rsidRDefault="0009691F" w:rsidP="0009691F">
            <w:pPr>
              <w:pStyle w:val="ListParagraph"/>
              <w:numPr>
                <w:ilvl w:val="0"/>
                <w:numId w:val="9"/>
              </w:numPr>
              <w:ind w:left="0" w:firstLine="12"/>
            </w:pPr>
            <w:r w:rsidRPr="0009691F">
              <w:t xml:space="preserve">Veiklų ir paslaugų, susijusių su turiningo laisvalaikio ir aktyvaus poilsio, kūrimas ir plėtra, didelį dėmesį skiriant neįgaliųjų žmonių integracijai ( laisvalaikio užimtumo, sporto </w:t>
            </w:r>
            <w:proofErr w:type="spellStart"/>
            <w:r w:rsidRPr="0009691F">
              <w:t>veiklos,kultūros</w:t>
            </w:r>
            <w:proofErr w:type="spellEnd"/>
            <w:r w:rsidRPr="0009691F">
              <w:t xml:space="preserve"> veiklos organizavimo paslaugų teikimas). </w:t>
            </w:r>
          </w:p>
          <w:p w:rsidR="0009691F" w:rsidRPr="0009691F" w:rsidRDefault="0009691F" w:rsidP="0009691F">
            <w:pPr>
              <w:pStyle w:val="ListParagraph"/>
              <w:numPr>
                <w:ilvl w:val="0"/>
                <w:numId w:val="9"/>
              </w:numPr>
              <w:ind w:left="12" w:firstLine="0"/>
            </w:pPr>
            <w:r w:rsidRPr="0009691F">
              <w:t>Turizmą skatinančių veiklų kūrimas ir plėtra, įskaitant edukacinių programų vykdymą, kulinarinio paveldo ir tradicijų puoselėjimą (turizmo maršrutų, edukacinių programų, tradicinio paveldo produktų vystymo veiklos organizavimas).</w:t>
            </w:r>
          </w:p>
          <w:p w:rsidR="0009691F" w:rsidRPr="0009691F" w:rsidRDefault="0009691F" w:rsidP="0009691F">
            <w:pPr>
              <w:pStyle w:val="ListParagraph"/>
              <w:numPr>
                <w:ilvl w:val="0"/>
                <w:numId w:val="9"/>
              </w:numPr>
              <w:ind w:left="295"/>
            </w:pPr>
            <w:r w:rsidRPr="0009691F">
              <w:t>Produktų gamyba, perdirbimas.</w:t>
            </w:r>
          </w:p>
          <w:p w:rsidR="008619F4" w:rsidRDefault="00EC09E1" w:rsidP="008619F4">
            <w:pPr>
              <w:suppressAutoHyphens/>
              <w:autoSpaceDE w:val="0"/>
              <w:autoSpaceDN w:val="0"/>
              <w:adjustRightInd w:val="0"/>
              <w:jc w:val="both"/>
              <w:textAlignment w:val="center"/>
            </w:pPr>
            <w:r w:rsidRPr="006C6FE0">
              <w:t xml:space="preserve">Priemonė skirta  </w:t>
            </w:r>
            <w:r w:rsidRPr="006C6FE0">
              <w:rPr>
                <w:b/>
              </w:rPr>
              <w:t>darbo vietoms kurti</w:t>
            </w:r>
            <w:r w:rsidRPr="006C6FE0">
              <w:t xml:space="preserve">.  </w:t>
            </w:r>
          </w:p>
          <w:p w:rsidR="002700E0" w:rsidRPr="000A50A4" w:rsidRDefault="00971445" w:rsidP="008619F4">
            <w:pPr>
              <w:suppressAutoHyphens/>
              <w:autoSpaceDE w:val="0"/>
              <w:autoSpaceDN w:val="0"/>
              <w:adjustRightInd w:val="0"/>
              <w:jc w:val="both"/>
              <w:textAlignment w:val="center"/>
              <w:rPr>
                <w:color w:val="000000"/>
              </w:rPr>
            </w:pPr>
            <w:r w:rsidRPr="000A50A4">
              <w:rPr>
                <w:color w:val="000000"/>
              </w:rPr>
              <w:t>Pareiškėjai, teikiantys paraiškas, turi vietos projekto paraiškos (</w:t>
            </w:r>
            <w:r w:rsidRPr="000A50A4">
              <w:t xml:space="preserve">FSA </w:t>
            </w:r>
            <w:r w:rsidR="00F657B4" w:rsidRPr="000A50A4">
              <w:t>1</w:t>
            </w:r>
            <w:r w:rsidRPr="000A50A4">
              <w:t xml:space="preserve"> priedas</w:t>
            </w:r>
            <w:r w:rsidRPr="000A50A4">
              <w:rPr>
                <w:color w:val="000000"/>
              </w:rPr>
              <w:t>) 3 dalyje „Vietos projekto idėjos aprašymas“</w:t>
            </w:r>
            <w:r w:rsidR="007844EB" w:rsidRPr="000A50A4">
              <w:rPr>
                <w:color w:val="000000"/>
              </w:rPr>
              <w:t>,</w:t>
            </w:r>
            <w:r w:rsidRPr="000A50A4">
              <w:rPr>
                <w:color w:val="000000"/>
              </w:rPr>
              <w:t xml:space="preserve"> taip pat </w:t>
            </w:r>
            <w:r w:rsidR="00894EB7" w:rsidRPr="000A50A4">
              <w:rPr>
                <w:color w:val="000000"/>
              </w:rPr>
              <w:t>v</w:t>
            </w:r>
            <w:r w:rsidRPr="000A50A4">
              <w:rPr>
                <w:color w:val="000000"/>
              </w:rPr>
              <w:t>erslo plane</w:t>
            </w:r>
            <w:r w:rsidR="00913E96" w:rsidRPr="000A50A4">
              <w:rPr>
                <w:color w:val="000000"/>
              </w:rPr>
              <w:t xml:space="preserve"> </w:t>
            </w:r>
            <w:r w:rsidR="00913E96" w:rsidRPr="00AB0652">
              <w:rPr>
                <w:color w:val="000000"/>
              </w:rPr>
              <w:t>(</w:t>
            </w:r>
            <w:r w:rsidR="00913E96" w:rsidRPr="00AB0652">
              <w:t xml:space="preserve">FSA </w:t>
            </w:r>
            <w:r w:rsidR="00AB0652" w:rsidRPr="00AB0652">
              <w:t>3</w:t>
            </w:r>
            <w:r w:rsidR="00913E96" w:rsidRPr="00AB0652">
              <w:t xml:space="preserve"> priedas)</w:t>
            </w:r>
            <w:r w:rsidRPr="000A50A4">
              <w:rPr>
                <w:color w:val="000000"/>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120FC" w:rsidTr="00FB19FD">
        <w:tc>
          <w:tcPr>
            <w:tcW w:w="756" w:type="dxa"/>
            <w:shd w:val="clear" w:color="auto" w:fill="auto"/>
          </w:tcPr>
          <w:p w:rsidR="002700E0" w:rsidRPr="00A120FC" w:rsidRDefault="00163B8B" w:rsidP="00736A88">
            <w:pPr>
              <w:jc w:val="center"/>
              <w:rPr>
                <w:sz w:val="22"/>
                <w:szCs w:val="22"/>
              </w:rPr>
            </w:pPr>
            <w:r w:rsidRPr="00A120FC">
              <w:rPr>
                <w:sz w:val="22"/>
                <w:szCs w:val="22"/>
              </w:rPr>
              <w:lastRenderedPageBreak/>
              <w:t>1.</w:t>
            </w:r>
            <w:r w:rsidR="00EF52F3" w:rsidRPr="00A120FC">
              <w:rPr>
                <w:sz w:val="22"/>
                <w:szCs w:val="22"/>
              </w:rPr>
              <w:t>8</w:t>
            </w:r>
            <w:r w:rsidR="00C52EE1" w:rsidRPr="00A120FC">
              <w:rPr>
                <w:sz w:val="22"/>
                <w:szCs w:val="22"/>
              </w:rPr>
              <w:t>.</w:t>
            </w:r>
          </w:p>
        </w:tc>
        <w:tc>
          <w:tcPr>
            <w:tcW w:w="5760" w:type="dxa"/>
            <w:shd w:val="clear" w:color="auto" w:fill="auto"/>
          </w:tcPr>
          <w:p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rsidR="002700E0" w:rsidRPr="00966078" w:rsidRDefault="00AF559A" w:rsidP="00736A88">
            <w:pPr>
              <w:jc w:val="both"/>
              <w:rPr>
                <w:sz w:val="22"/>
                <w:szCs w:val="22"/>
              </w:rPr>
            </w:pPr>
            <w:r w:rsidRPr="00966078">
              <w:rPr>
                <w:sz w:val="22"/>
                <w:szCs w:val="22"/>
              </w:rPr>
              <w:t>Galimi pareiškėjai:</w:t>
            </w:r>
            <w:r w:rsidR="00143B96" w:rsidRPr="00966078">
              <w:rPr>
                <w:sz w:val="22"/>
                <w:szCs w:val="22"/>
              </w:rPr>
              <w:t xml:space="preserve"> </w:t>
            </w:r>
          </w:p>
          <w:p w:rsidR="00E41C7B" w:rsidRPr="00966078" w:rsidRDefault="0009691F" w:rsidP="00736A88">
            <w:pPr>
              <w:jc w:val="both"/>
              <w:rPr>
                <w:i/>
                <w:sz w:val="22"/>
                <w:szCs w:val="22"/>
              </w:rPr>
            </w:pPr>
            <w:r w:rsidRPr="00966078">
              <w:rPr>
                <w:sz w:val="22"/>
                <w:szCs w:val="22"/>
              </w:rPr>
              <w:t>Dzūkijos VVG teritorijoje  registruotos ir veikiančios NVO (kaimo bendruomenės, jaunimo, sporto, kultūros ir kitos organizacijos).</w:t>
            </w:r>
          </w:p>
          <w:p w:rsidR="00AE0AB3" w:rsidRPr="00540659" w:rsidRDefault="00AE0AB3" w:rsidP="00A32E93">
            <w:pPr>
              <w:pStyle w:val="CentrBold"/>
              <w:spacing w:line="240" w:lineRule="auto"/>
              <w:jc w:val="both"/>
              <w:rPr>
                <w:b w:val="0"/>
                <w:caps w:val="0"/>
                <w:sz w:val="22"/>
                <w:szCs w:val="22"/>
                <w:lang w:val="lt-LT"/>
              </w:rPr>
            </w:pPr>
            <w:r w:rsidRPr="00966078">
              <w:rPr>
                <w:b w:val="0"/>
                <w:caps w:val="0"/>
                <w:sz w:val="22"/>
                <w:szCs w:val="22"/>
                <w:lang w:val="lt-LT"/>
              </w:rPr>
              <w:t xml:space="preserve">Pareiškėjai turi atitikti šio FSA </w:t>
            </w:r>
            <w:r w:rsidR="00E8350C" w:rsidRPr="00966078">
              <w:rPr>
                <w:b w:val="0"/>
                <w:caps w:val="0"/>
                <w:sz w:val="22"/>
                <w:szCs w:val="22"/>
                <w:lang w:val="lt-LT"/>
              </w:rPr>
              <w:t xml:space="preserve">4 </w:t>
            </w:r>
            <w:r w:rsidR="001A1F6C" w:rsidRPr="00966078">
              <w:rPr>
                <w:b w:val="0"/>
                <w:caps w:val="0"/>
                <w:sz w:val="22"/>
                <w:szCs w:val="22"/>
                <w:lang w:val="lt-LT"/>
              </w:rPr>
              <w:t xml:space="preserve">dalyje </w:t>
            </w:r>
            <w:r w:rsidR="00895978" w:rsidRPr="00966078">
              <w:rPr>
                <w:b w:val="0"/>
                <w:caps w:val="0"/>
                <w:sz w:val="22"/>
                <w:szCs w:val="22"/>
                <w:lang w:val="lt-LT"/>
              </w:rPr>
              <w:t xml:space="preserve">„Vietos projektų tinkamumo </w:t>
            </w:r>
            <w:r w:rsidR="00CC17A3" w:rsidRPr="00966078">
              <w:rPr>
                <w:b w:val="0"/>
                <w:caps w:val="0"/>
                <w:sz w:val="22"/>
                <w:szCs w:val="22"/>
                <w:lang w:val="lt-LT"/>
              </w:rPr>
              <w:t xml:space="preserve">finansuoti </w:t>
            </w:r>
            <w:r w:rsidR="00895978" w:rsidRPr="00966078">
              <w:rPr>
                <w:b w:val="0"/>
                <w:caps w:val="0"/>
                <w:sz w:val="22"/>
                <w:szCs w:val="22"/>
                <w:lang w:val="lt-LT"/>
              </w:rPr>
              <w:t xml:space="preserve">sąlygos </w:t>
            </w:r>
            <w:r w:rsidRPr="00966078">
              <w:rPr>
                <w:b w:val="0"/>
                <w:caps w:val="0"/>
                <w:sz w:val="22"/>
                <w:szCs w:val="22"/>
                <w:lang w:val="lt-LT"/>
              </w:rPr>
              <w:t>ir vietos projektų vykdytojų įsipareigojimai“ nurodytus</w:t>
            </w:r>
            <w:r w:rsidR="00143B96" w:rsidRPr="00966078">
              <w:rPr>
                <w:b w:val="0"/>
                <w:caps w:val="0"/>
                <w:sz w:val="22"/>
                <w:szCs w:val="22"/>
                <w:lang w:val="lt-LT"/>
              </w:rPr>
              <w:t xml:space="preserve"> ir</w:t>
            </w:r>
            <w:r w:rsidRPr="00966078">
              <w:rPr>
                <w:b w:val="0"/>
                <w:caps w:val="0"/>
                <w:sz w:val="22"/>
                <w:szCs w:val="22"/>
                <w:lang w:val="lt-LT"/>
              </w:rPr>
              <w:t xml:space="preserve"> pareiškėjui taikomus bendruosius</w:t>
            </w:r>
            <w:r w:rsidR="006308F5" w:rsidRPr="00966078">
              <w:rPr>
                <w:b w:val="0"/>
                <w:caps w:val="0"/>
                <w:sz w:val="22"/>
                <w:szCs w:val="22"/>
                <w:lang w:val="lt-LT"/>
              </w:rPr>
              <w:t>, specialiuosius</w:t>
            </w:r>
            <w:r w:rsidR="006D49B2" w:rsidRPr="00966078">
              <w:rPr>
                <w:b w:val="0"/>
                <w:caps w:val="0"/>
                <w:sz w:val="22"/>
                <w:szCs w:val="22"/>
                <w:lang w:val="lt-LT"/>
              </w:rPr>
              <w:t xml:space="preserve"> ir</w:t>
            </w:r>
            <w:r w:rsidRPr="00966078">
              <w:rPr>
                <w:b w:val="0"/>
                <w:caps w:val="0"/>
                <w:sz w:val="22"/>
                <w:szCs w:val="22"/>
                <w:lang w:val="lt-LT"/>
              </w:rPr>
              <w:t xml:space="preserve"> papildomus</w:t>
            </w:r>
            <w:r w:rsidRPr="00966078">
              <w:rPr>
                <w:b w:val="0"/>
                <w:sz w:val="22"/>
                <w:szCs w:val="22"/>
                <w:lang w:val="lt-LT"/>
              </w:rPr>
              <w:t xml:space="preserve"> </w:t>
            </w:r>
            <w:r w:rsidRPr="00966078">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rsidTr="00FB19FD">
        <w:tc>
          <w:tcPr>
            <w:tcW w:w="756" w:type="dxa"/>
            <w:shd w:val="clear" w:color="auto" w:fill="auto"/>
          </w:tcPr>
          <w:p w:rsidR="009C6EC3" w:rsidRPr="00A32E93" w:rsidRDefault="00163B8B" w:rsidP="00736A88">
            <w:pPr>
              <w:jc w:val="center"/>
              <w:rPr>
                <w:sz w:val="22"/>
                <w:szCs w:val="22"/>
              </w:rPr>
            </w:pPr>
            <w:r w:rsidRPr="00A32E93">
              <w:rPr>
                <w:sz w:val="22"/>
                <w:szCs w:val="22"/>
              </w:rPr>
              <w:t>1.</w:t>
            </w:r>
            <w:r w:rsidR="00EF52F3" w:rsidRPr="00A32E93">
              <w:rPr>
                <w:sz w:val="22"/>
                <w:szCs w:val="22"/>
              </w:rPr>
              <w:t>9</w:t>
            </w:r>
            <w:r w:rsidR="00C52EE1" w:rsidRPr="00A32E93">
              <w:rPr>
                <w:sz w:val="22"/>
                <w:szCs w:val="22"/>
              </w:rPr>
              <w:t>.</w:t>
            </w:r>
          </w:p>
        </w:tc>
        <w:tc>
          <w:tcPr>
            <w:tcW w:w="5760" w:type="dxa"/>
            <w:shd w:val="clear" w:color="auto" w:fill="auto"/>
          </w:tcPr>
          <w:p w:rsidR="009C6EC3" w:rsidRPr="00A32E93" w:rsidRDefault="009F5ABA" w:rsidP="00ED787B">
            <w:pPr>
              <w:jc w:val="both"/>
              <w:rPr>
                <w:sz w:val="22"/>
                <w:szCs w:val="22"/>
              </w:rPr>
            </w:pPr>
            <w:r w:rsidRPr="00A32E93">
              <w:rPr>
                <w:sz w:val="22"/>
                <w:szCs w:val="22"/>
              </w:rPr>
              <w:t>Galimi vietos projekto pareiškėjo partneriai:</w:t>
            </w:r>
            <w:r w:rsidR="00FC7A46" w:rsidRPr="00A32E93">
              <w:rPr>
                <w:rStyle w:val="FootnoteReference"/>
                <w:i/>
                <w:sz w:val="22"/>
                <w:szCs w:val="22"/>
              </w:rPr>
              <w:t xml:space="preserve"> </w:t>
            </w:r>
          </w:p>
        </w:tc>
        <w:tc>
          <w:tcPr>
            <w:tcW w:w="8647" w:type="dxa"/>
            <w:gridSpan w:val="21"/>
            <w:shd w:val="clear" w:color="auto" w:fill="auto"/>
          </w:tcPr>
          <w:p w:rsidR="00A32E93" w:rsidRPr="00E15106" w:rsidRDefault="009C398D" w:rsidP="001340B3">
            <w:pPr>
              <w:jc w:val="both"/>
              <w:rPr>
                <w:sz w:val="22"/>
                <w:szCs w:val="22"/>
              </w:rPr>
            </w:pPr>
            <w:r w:rsidRPr="00E15106">
              <w:rPr>
                <w:sz w:val="22"/>
                <w:szCs w:val="22"/>
              </w:rPr>
              <w:t>Galimi partneriai:</w:t>
            </w:r>
            <w:r w:rsidRPr="00E15106">
              <w:rPr>
                <w:i/>
                <w:sz w:val="22"/>
                <w:szCs w:val="22"/>
              </w:rPr>
              <w:t xml:space="preserve"> </w:t>
            </w:r>
            <w:r w:rsidR="00A32E93" w:rsidRPr="00E15106">
              <w:rPr>
                <w:sz w:val="22"/>
                <w:szCs w:val="22"/>
              </w:rPr>
              <w:t xml:space="preserve">  viešieji ir privatūs juridiniai asmenys.</w:t>
            </w:r>
          </w:p>
          <w:p w:rsidR="00AB0652" w:rsidRPr="00E15106" w:rsidRDefault="009C398D" w:rsidP="001340B3">
            <w:pPr>
              <w:jc w:val="both"/>
              <w:rPr>
                <w:b/>
                <w:i/>
                <w:sz w:val="20"/>
                <w:szCs w:val="20"/>
              </w:rPr>
            </w:pPr>
            <w:r w:rsidRPr="00E15106">
              <w:rPr>
                <w:i/>
                <w:sz w:val="22"/>
                <w:szCs w:val="22"/>
              </w:rPr>
              <w:t xml:space="preserve"> </w:t>
            </w:r>
            <w:r w:rsidR="003E6A3B" w:rsidRPr="00E15106">
              <w:rPr>
                <w:sz w:val="22"/>
                <w:szCs w:val="22"/>
              </w:rPr>
              <w:t>Partneriai turi atitikti šio FSA</w:t>
            </w:r>
            <w:r w:rsidR="00F27AF6" w:rsidRPr="00E15106">
              <w:rPr>
                <w:b/>
                <w:caps/>
                <w:sz w:val="22"/>
                <w:szCs w:val="22"/>
              </w:rPr>
              <w:t xml:space="preserve"> </w:t>
            </w:r>
            <w:r w:rsidR="00E8350C" w:rsidRPr="00E15106">
              <w:rPr>
                <w:caps/>
                <w:sz w:val="22"/>
                <w:szCs w:val="22"/>
              </w:rPr>
              <w:t>4</w:t>
            </w:r>
            <w:r w:rsidR="00F27AF6" w:rsidRPr="00E15106">
              <w:rPr>
                <w:caps/>
                <w:sz w:val="22"/>
                <w:szCs w:val="22"/>
              </w:rPr>
              <w:t xml:space="preserve"> </w:t>
            </w:r>
            <w:r w:rsidR="00F27AF6" w:rsidRPr="00E15106">
              <w:rPr>
                <w:sz w:val="22"/>
                <w:szCs w:val="22"/>
              </w:rPr>
              <w:t>dal</w:t>
            </w:r>
            <w:r w:rsidR="00895978" w:rsidRPr="00E15106">
              <w:rPr>
                <w:sz w:val="22"/>
                <w:szCs w:val="22"/>
              </w:rPr>
              <w:t xml:space="preserve">yje „Vietos projektų tinkamumo </w:t>
            </w:r>
            <w:r w:rsidR="00353EA1" w:rsidRPr="00E15106">
              <w:rPr>
                <w:sz w:val="22"/>
                <w:szCs w:val="22"/>
              </w:rPr>
              <w:t xml:space="preserve">finansuoti </w:t>
            </w:r>
            <w:r w:rsidR="00895978" w:rsidRPr="00E15106">
              <w:rPr>
                <w:sz w:val="22"/>
                <w:szCs w:val="22"/>
              </w:rPr>
              <w:t xml:space="preserve">sąlygos </w:t>
            </w:r>
            <w:r w:rsidR="00F27AF6" w:rsidRPr="00E15106">
              <w:rPr>
                <w:sz w:val="22"/>
                <w:szCs w:val="22"/>
              </w:rPr>
              <w:t>ir vietos projektų vykdytojų įsipareigojimai</w:t>
            </w:r>
            <w:r w:rsidR="00F27AF6" w:rsidRPr="00E15106">
              <w:rPr>
                <w:caps/>
                <w:sz w:val="22"/>
                <w:szCs w:val="22"/>
              </w:rPr>
              <w:t>“</w:t>
            </w:r>
            <w:r w:rsidR="003E6A3B" w:rsidRPr="00E15106">
              <w:rPr>
                <w:sz w:val="22"/>
                <w:szCs w:val="22"/>
              </w:rPr>
              <w:t xml:space="preserve"> partneriui taikomus bendruosius</w:t>
            </w:r>
            <w:r w:rsidR="006308F5" w:rsidRPr="00E15106">
              <w:rPr>
                <w:sz w:val="22"/>
                <w:szCs w:val="22"/>
              </w:rPr>
              <w:t>, specialiuosius</w:t>
            </w:r>
            <w:r w:rsidR="003E6A3B" w:rsidRPr="00E15106">
              <w:rPr>
                <w:sz w:val="22"/>
                <w:szCs w:val="22"/>
              </w:rPr>
              <w:t xml:space="preserve"> ir papildomus</w:t>
            </w:r>
            <w:r w:rsidR="003E6A3B" w:rsidRPr="00E15106">
              <w:rPr>
                <w:i/>
                <w:sz w:val="22"/>
                <w:szCs w:val="22"/>
              </w:rPr>
              <w:t xml:space="preserve"> </w:t>
            </w:r>
            <w:r w:rsidR="003E6A3B" w:rsidRPr="00E15106">
              <w:rPr>
                <w:sz w:val="22"/>
                <w:szCs w:val="22"/>
              </w:rPr>
              <w:t>tinkamumo reikalavimus.</w:t>
            </w:r>
            <w:r w:rsidR="00AB0652" w:rsidRPr="00E15106">
              <w:rPr>
                <w:b/>
                <w:i/>
                <w:sz w:val="20"/>
                <w:szCs w:val="20"/>
              </w:rPr>
              <w:t xml:space="preserve"> </w:t>
            </w:r>
          </w:p>
          <w:p w:rsidR="003E6A3B" w:rsidRPr="00E15106" w:rsidRDefault="00AB0652" w:rsidP="001340B3">
            <w:pPr>
              <w:jc w:val="both"/>
              <w:rPr>
                <w:i/>
                <w:sz w:val="22"/>
                <w:szCs w:val="22"/>
              </w:rPr>
            </w:pPr>
            <w:r w:rsidRPr="00E15106">
              <w:rPr>
                <w:b/>
                <w:i/>
                <w:sz w:val="20"/>
                <w:szCs w:val="20"/>
              </w:rPr>
              <w:t xml:space="preserve">Vietos projekto partneris </w:t>
            </w:r>
            <w:r w:rsidRPr="00E15106">
              <w:rPr>
                <w:i/>
                <w:sz w:val="20"/>
                <w:szCs w:val="20"/>
              </w:rPr>
              <w:t xml:space="preserve">– juridinis asmuo, dalyvaujantis įgyvendinant ir (ar) finansuojant vietos projektą pagal pasirašytą </w:t>
            </w:r>
            <w:r w:rsidRPr="00E15106">
              <w:rPr>
                <w:b/>
                <w:i/>
                <w:sz w:val="20"/>
                <w:szCs w:val="20"/>
              </w:rPr>
              <w:t>Jungtinės veiklos sutartį</w:t>
            </w:r>
            <w:r w:rsidR="00E15106">
              <w:rPr>
                <w:b/>
                <w:i/>
                <w:sz w:val="20"/>
                <w:szCs w:val="20"/>
              </w:rPr>
              <w:t xml:space="preserve"> </w:t>
            </w:r>
            <w:r w:rsidRPr="00E15106">
              <w:rPr>
                <w:i/>
                <w:sz w:val="20"/>
                <w:szCs w:val="20"/>
              </w:rPr>
              <w:t xml:space="preserve"> </w:t>
            </w:r>
            <w:r w:rsidRPr="00E15106">
              <w:rPr>
                <w:sz w:val="20"/>
                <w:szCs w:val="20"/>
                <w:shd w:val="clear" w:color="auto" w:fill="FFFFFF" w:themeFill="background1"/>
              </w:rPr>
              <w:t xml:space="preserve">(FSA </w:t>
            </w:r>
            <w:r w:rsidR="00E15106">
              <w:rPr>
                <w:sz w:val="20"/>
                <w:szCs w:val="20"/>
                <w:shd w:val="clear" w:color="auto" w:fill="FFFFFF" w:themeFill="background1"/>
              </w:rPr>
              <w:t>2</w:t>
            </w:r>
            <w:r w:rsidRPr="00E15106">
              <w:rPr>
                <w:sz w:val="20"/>
                <w:szCs w:val="20"/>
                <w:shd w:val="clear" w:color="auto" w:fill="FFFFFF" w:themeFill="background1"/>
              </w:rPr>
              <w:t xml:space="preserve"> priedas)</w:t>
            </w:r>
            <w:r w:rsidRPr="00E15106">
              <w:rPr>
                <w:i/>
                <w:sz w:val="20"/>
                <w:szCs w:val="20"/>
                <w:shd w:val="clear" w:color="auto" w:fill="FFFFFF" w:themeFill="background1"/>
              </w:rPr>
              <w:t>.</w:t>
            </w:r>
          </w:p>
        </w:tc>
      </w:tr>
      <w:tr w:rsidR="009C6EC3" w:rsidRPr="00A120FC" w:rsidTr="00FB19FD">
        <w:tc>
          <w:tcPr>
            <w:tcW w:w="756" w:type="dxa"/>
            <w:shd w:val="clear" w:color="auto" w:fill="auto"/>
          </w:tcPr>
          <w:p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rsidR="009C6EC3" w:rsidRPr="00894EB7" w:rsidRDefault="00533059" w:rsidP="00BD3CB4">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rsidR="009C6EC3" w:rsidRPr="00A120FC" w:rsidRDefault="00AA5386" w:rsidP="00AA5386">
            <w:pPr>
              <w:jc w:val="both"/>
              <w:rPr>
                <w:b/>
                <w:i/>
                <w:sz w:val="22"/>
                <w:szCs w:val="22"/>
              </w:rPr>
            </w:pPr>
            <w:r w:rsidRPr="00966078">
              <w:rPr>
                <w:sz w:val="22"/>
                <w:szCs w:val="22"/>
              </w:rPr>
              <w:t>200 000,00</w:t>
            </w:r>
            <w:r w:rsidR="00533059" w:rsidRPr="00966078">
              <w:rPr>
                <w:sz w:val="22"/>
                <w:szCs w:val="22"/>
              </w:rPr>
              <w:t xml:space="preserve"> Eur</w:t>
            </w:r>
            <w:r w:rsidR="0009691F">
              <w:rPr>
                <w:sz w:val="22"/>
                <w:szCs w:val="22"/>
              </w:rPr>
              <w:t xml:space="preserve"> </w:t>
            </w:r>
          </w:p>
        </w:tc>
      </w:tr>
      <w:tr w:rsidR="00020551" w:rsidRPr="00A120FC" w:rsidTr="00FB19FD">
        <w:tc>
          <w:tcPr>
            <w:tcW w:w="756" w:type="dxa"/>
            <w:shd w:val="clear" w:color="auto" w:fill="auto"/>
          </w:tcPr>
          <w:p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rsidR="008156B1" w:rsidRPr="00F64128" w:rsidRDefault="008F24DB" w:rsidP="00F64128">
            <w:pPr>
              <w:jc w:val="both"/>
              <w:rPr>
                <w:b/>
                <w:i/>
                <w:sz w:val="22"/>
                <w:szCs w:val="22"/>
              </w:rPr>
            </w:pPr>
            <w:r w:rsidRPr="00F64128">
              <w:rPr>
                <w:b/>
                <w:sz w:val="22"/>
                <w:szCs w:val="22"/>
              </w:rPr>
              <w:t>50 000,00</w:t>
            </w:r>
            <w:r w:rsidR="008156B1" w:rsidRPr="00F64128">
              <w:rPr>
                <w:b/>
                <w:sz w:val="22"/>
                <w:szCs w:val="22"/>
              </w:rPr>
              <w:t xml:space="preserve"> </w:t>
            </w:r>
            <w:r w:rsidR="00FB4C62" w:rsidRPr="00F64128">
              <w:rPr>
                <w:b/>
                <w:sz w:val="22"/>
                <w:szCs w:val="22"/>
              </w:rPr>
              <w:t>Eur</w:t>
            </w:r>
            <w:r w:rsidR="008156B1" w:rsidRPr="00F64128">
              <w:rPr>
                <w:b/>
                <w:sz w:val="22"/>
                <w:szCs w:val="22"/>
              </w:rPr>
              <w:t>.</w:t>
            </w:r>
          </w:p>
        </w:tc>
      </w:tr>
      <w:tr w:rsidR="00020551" w:rsidRPr="00A120FC" w:rsidTr="00FB19FD">
        <w:tc>
          <w:tcPr>
            <w:tcW w:w="756" w:type="dxa"/>
            <w:shd w:val="clear" w:color="auto" w:fill="auto"/>
          </w:tcPr>
          <w:p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rsidR="00742ABC" w:rsidRPr="00742ABC" w:rsidRDefault="007E51AF" w:rsidP="00345F64">
            <w:pPr>
              <w:pStyle w:val="BodyText10"/>
              <w:ind w:firstLine="0"/>
              <w:rPr>
                <w:rFonts w:ascii="Times New Roman" w:hAnsi="Times New Roman" w:cs="Times New Roman"/>
                <w:sz w:val="22"/>
                <w:szCs w:val="22"/>
                <w:lang w:val="lt-LT"/>
              </w:rPr>
            </w:pPr>
            <w:r w:rsidRPr="00742ABC">
              <w:rPr>
                <w:rFonts w:ascii="Times New Roman" w:hAnsi="Times New Roman" w:cs="Times New Roman"/>
                <w:sz w:val="22"/>
                <w:szCs w:val="22"/>
                <w:lang w:val="lt-LT"/>
              </w:rPr>
              <w:t>L</w:t>
            </w:r>
            <w:r w:rsidR="00A0706D" w:rsidRPr="00742ABC">
              <w:rPr>
                <w:rFonts w:ascii="Times New Roman" w:hAnsi="Times New Roman" w:cs="Times New Roman"/>
                <w:sz w:val="22"/>
                <w:szCs w:val="22"/>
                <w:lang w:val="lt-LT"/>
              </w:rPr>
              <w:t>ėšos vietos projektui įgyvendinti gali sudaryti</w:t>
            </w:r>
          </w:p>
          <w:p w:rsidR="00742ABC" w:rsidRPr="00742ABC" w:rsidRDefault="006E081C" w:rsidP="007D2A50">
            <w:pPr>
              <w:pStyle w:val="BodyText10"/>
              <w:ind w:firstLine="0"/>
              <w:rPr>
                <w:rFonts w:ascii="Times New Roman" w:hAnsi="Times New Roman" w:cs="Times New Roman"/>
                <w:b/>
                <w:i/>
                <w:sz w:val="22"/>
                <w:szCs w:val="22"/>
                <w:lang w:val="lt-LT"/>
              </w:rPr>
            </w:pPr>
            <w:r w:rsidRPr="006E081C">
              <w:rPr>
                <w:rFonts w:ascii="Times New Roman" w:hAnsi="Times New Roman" w:cs="Times New Roman"/>
                <w:b/>
                <w:sz w:val="22"/>
                <w:szCs w:val="22"/>
                <w:lang w:val="lt-LT"/>
              </w:rPr>
              <w:t xml:space="preserve">iki </w:t>
            </w:r>
            <w:r w:rsidR="00742ABC" w:rsidRPr="00A168E7">
              <w:rPr>
                <w:rFonts w:ascii="Times New Roman" w:hAnsi="Times New Roman" w:cs="Times New Roman"/>
                <w:b/>
                <w:color w:val="000000"/>
                <w:sz w:val="22"/>
                <w:szCs w:val="22"/>
                <w:lang w:val="lt-LT"/>
              </w:rPr>
              <w:t>95 proc.</w:t>
            </w:r>
            <w:r w:rsidR="007D2A50" w:rsidRPr="00742ABC">
              <w:rPr>
                <w:rFonts w:ascii="Times New Roman" w:hAnsi="Times New Roman" w:cs="Times New Roman"/>
                <w:color w:val="000000"/>
                <w:sz w:val="22"/>
                <w:szCs w:val="22"/>
                <w:lang w:val="lt-LT"/>
              </w:rPr>
              <w:t xml:space="preserve"> </w:t>
            </w:r>
            <w:r w:rsidR="00742ABC" w:rsidRPr="00742ABC">
              <w:rPr>
                <w:rFonts w:ascii="Times New Roman" w:hAnsi="Times New Roman" w:cs="Times New Roman"/>
                <w:color w:val="000000"/>
                <w:sz w:val="22"/>
                <w:szCs w:val="22"/>
                <w:lang w:val="lt-LT"/>
              </w:rPr>
              <w:t xml:space="preserve">tinkamų finansuoti </w:t>
            </w:r>
            <w:r w:rsidR="007D2A50" w:rsidRPr="00742ABC">
              <w:rPr>
                <w:rFonts w:ascii="Times New Roman" w:hAnsi="Times New Roman" w:cs="Times New Roman"/>
                <w:sz w:val="22"/>
                <w:szCs w:val="22"/>
                <w:lang w:val="lt-LT"/>
              </w:rPr>
              <w:t xml:space="preserve">vietos projektų </w:t>
            </w:r>
            <w:r w:rsidR="00742ABC" w:rsidRPr="00742ABC">
              <w:rPr>
                <w:rFonts w:ascii="Times New Roman" w:hAnsi="Times New Roman" w:cs="Times New Roman"/>
                <w:color w:val="000000"/>
                <w:sz w:val="22"/>
                <w:szCs w:val="22"/>
                <w:lang w:val="lt-LT"/>
              </w:rPr>
              <w:t xml:space="preserve">išlaidų, kai vietos projektas yra </w:t>
            </w:r>
            <w:r w:rsidR="00742ABC" w:rsidRPr="00BD3CB4">
              <w:rPr>
                <w:rFonts w:ascii="Times New Roman" w:hAnsi="Times New Roman" w:cs="Times New Roman"/>
                <w:b/>
                <w:color w:val="000000"/>
                <w:sz w:val="22"/>
                <w:szCs w:val="22"/>
                <w:lang w:val="lt-LT"/>
              </w:rPr>
              <w:t>bendruomeninio</w:t>
            </w:r>
            <w:r w:rsidR="005A5FF7">
              <w:rPr>
                <w:rFonts w:ascii="Times New Roman" w:hAnsi="Times New Roman" w:cs="Times New Roman"/>
                <w:b/>
                <w:color w:val="000000"/>
                <w:sz w:val="22"/>
                <w:szCs w:val="22"/>
                <w:lang w:val="lt-LT"/>
              </w:rPr>
              <w:t xml:space="preserve"> verslo</w:t>
            </w:r>
            <w:r w:rsidR="00742ABC" w:rsidRPr="00742ABC">
              <w:rPr>
                <w:rFonts w:ascii="Times New Roman" w:hAnsi="Times New Roman" w:cs="Times New Roman"/>
                <w:color w:val="000000"/>
                <w:sz w:val="22"/>
                <w:szCs w:val="22"/>
                <w:lang w:val="lt-LT"/>
              </w:rPr>
              <w:t xml:space="preserve">, kaip apibrėžta </w:t>
            </w:r>
            <w:r w:rsidR="002C20AD" w:rsidRPr="002C20AD">
              <w:rPr>
                <w:rFonts w:ascii="Times New Roman" w:hAnsi="Times New Roman" w:cs="Times New Roman"/>
                <w:color w:val="000000"/>
                <w:sz w:val="22"/>
                <w:szCs w:val="22"/>
                <w:lang w:val="lt-LT"/>
              </w:rPr>
              <w:t>Socialinio verslo vykdymo pagal Lietuvos kaimo plėtros 2014–2020 metų programos priemones gair</w:t>
            </w:r>
            <w:r w:rsidR="002C20AD">
              <w:rPr>
                <w:rFonts w:ascii="Times New Roman" w:hAnsi="Times New Roman" w:cs="Times New Roman"/>
                <w:color w:val="000000"/>
                <w:sz w:val="22"/>
                <w:szCs w:val="22"/>
                <w:lang w:val="lt-LT"/>
              </w:rPr>
              <w:t>ėse</w:t>
            </w:r>
            <w:r w:rsidR="002C20AD" w:rsidRPr="002C20AD">
              <w:rPr>
                <w:rFonts w:ascii="Times New Roman" w:hAnsi="Times New Roman" w:cs="Times New Roman"/>
                <w:color w:val="000000"/>
                <w:sz w:val="22"/>
                <w:szCs w:val="22"/>
                <w:lang w:val="lt-LT"/>
              </w:rPr>
              <w:t>, patvirtint</w:t>
            </w:r>
            <w:r w:rsidR="002C20AD">
              <w:rPr>
                <w:rFonts w:ascii="Times New Roman" w:hAnsi="Times New Roman" w:cs="Times New Roman"/>
                <w:color w:val="000000"/>
                <w:sz w:val="22"/>
                <w:szCs w:val="22"/>
                <w:lang w:val="lt-LT"/>
              </w:rPr>
              <w:t>ose</w:t>
            </w:r>
            <w:r w:rsidR="002C20AD" w:rsidRPr="002C20AD">
              <w:rPr>
                <w:rFonts w:ascii="Times New Roman" w:hAnsi="Times New Roman" w:cs="Times New Roman"/>
                <w:color w:val="000000"/>
                <w:sz w:val="22"/>
                <w:szCs w:val="22"/>
                <w:lang w:val="lt-LT"/>
              </w:rPr>
              <w:t xml:space="preserve"> Lietuvos Respublikos žemės ūkio ministro 2017 m. lapkričio 9 d. įsakymu Nr. 3D-720 „Dėl Socialinio verslo vykdymo pagal Lietuvos kaimo plėtros 2014–2020 metų programos priemones gairių patvirtinimo“</w:t>
            </w:r>
            <w:r w:rsidR="002C20AD">
              <w:rPr>
                <w:rFonts w:ascii="Times New Roman" w:hAnsi="Times New Roman" w:cs="Times New Roman"/>
                <w:color w:val="000000"/>
                <w:sz w:val="22"/>
                <w:szCs w:val="22"/>
                <w:lang w:val="lt-LT"/>
              </w:rPr>
              <w:t xml:space="preserve">, </w:t>
            </w:r>
            <w:r w:rsidR="002C20AD" w:rsidRPr="002C20AD">
              <w:rPr>
                <w:rFonts w:ascii="Times New Roman" w:hAnsi="Times New Roman" w:cs="Times New Roman"/>
                <w:b/>
                <w:color w:val="000000"/>
                <w:sz w:val="22"/>
                <w:szCs w:val="22"/>
                <w:lang w:val="lt-LT"/>
              </w:rPr>
              <w:t xml:space="preserve"> </w:t>
            </w:r>
            <w:r w:rsidR="00742ABC" w:rsidRPr="002C20AD">
              <w:rPr>
                <w:rFonts w:ascii="Times New Roman" w:hAnsi="Times New Roman" w:cs="Times New Roman"/>
                <w:b/>
                <w:color w:val="000000"/>
                <w:sz w:val="22"/>
                <w:szCs w:val="22"/>
                <w:lang w:val="lt-LT"/>
              </w:rPr>
              <w:t>pobūdž</w:t>
            </w:r>
            <w:r w:rsidR="007D2A50" w:rsidRPr="002C20AD">
              <w:rPr>
                <w:rFonts w:ascii="Times New Roman" w:hAnsi="Times New Roman" w:cs="Times New Roman"/>
                <w:b/>
                <w:color w:val="000000"/>
                <w:sz w:val="22"/>
                <w:szCs w:val="22"/>
                <w:lang w:val="lt-LT"/>
              </w:rPr>
              <w:t>io</w:t>
            </w:r>
            <w:r w:rsidR="007D2A50">
              <w:rPr>
                <w:rFonts w:ascii="Times New Roman" w:hAnsi="Times New Roman" w:cs="Times New Roman"/>
                <w:color w:val="000000"/>
                <w:sz w:val="22"/>
                <w:szCs w:val="22"/>
                <w:lang w:val="lt-LT"/>
              </w:rPr>
              <w:t>.</w:t>
            </w:r>
          </w:p>
        </w:tc>
      </w:tr>
      <w:tr w:rsidR="00020551" w:rsidRPr="00A120FC" w:rsidTr="00FB19FD">
        <w:tc>
          <w:tcPr>
            <w:tcW w:w="756" w:type="dxa"/>
            <w:shd w:val="clear" w:color="auto" w:fill="auto"/>
          </w:tcPr>
          <w:p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rsidR="00020551" w:rsidRPr="00A120FC" w:rsidRDefault="0053775D" w:rsidP="00A32E93">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Tinkamų finansuoti vietos projekto išlaidų, kurių nepadengia lėšos vietos projektui įgyvendinti, dalį pareiškėjas </w:t>
            </w:r>
            <w:r w:rsidRPr="00A32E93">
              <w:rPr>
                <w:rFonts w:ascii="Times New Roman" w:hAnsi="Times New Roman" w:cs="Times New Roman"/>
                <w:sz w:val="22"/>
                <w:szCs w:val="22"/>
                <w:lang w:val="lt-LT"/>
              </w:rPr>
              <w:t>ir (arba) partneris</w:t>
            </w:r>
            <w:r w:rsidR="00A32E93">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rsidR="007D2A50" w:rsidRPr="007D2A50" w:rsidRDefault="007D2A50" w:rsidP="007D2A50">
            <w:pPr>
              <w:numPr>
                <w:ilvl w:val="0"/>
                <w:numId w:val="10"/>
              </w:numPr>
              <w:ind w:left="288" w:hanging="283"/>
              <w:jc w:val="both"/>
              <w:rPr>
                <w:sz w:val="22"/>
                <w:szCs w:val="22"/>
              </w:rPr>
            </w:pPr>
            <w:r w:rsidRPr="007D2A50">
              <w:rPr>
                <w:sz w:val="22"/>
                <w:szCs w:val="22"/>
              </w:rPr>
              <w:t>pareiškėjo nuosavos piniginės lėšos arba savivaldybės biudžeto lėšos (kai taikoma);</w:t>
            </w:r>
          </w:p>
          <w:p w:rsidR="007D2A50" w:rsidRPr="007D2A50" w:rsidRDefault="007D2A50" w:rsidP="007D2A50">
            <w:pPr>
              <w:numPr>
                <w:ilvl w:val="0"/>
                <w:numId w:val="10"/>
              </w:numPr>
              <w:ind w:left="288" w:hanging="283"/>
              <w:jc w:val="both"/>
              <w:rPr>
                <w:sz w:val="22"/>
                <w:szCs w:val="22"/>
              </w:rPr>
            </w:pPr>
            <w:bookmarkStart w:id="0" w:name="part_34b0468a3bd34702aa36c3fcc40538ff"/>
            <w:bookmarkEnd w:id="0"/>
            <w:r w:rsidRPr="007D2A50">
              <w:rPr>
                <w:sz w:val="22"/>
                <w:szCs w:val="22"/>
              </w:rPr>
              <w:t>tinkamo vietos projekto partnerio nuosavos piniginės lėšos;</w:t>
            </w:r>
          </w:p>
          <w:p w:rsidR="007D2A50" w:rsidRPr="007D2A50" w:rsidRDefault="007D2A50" w:rsidP="00C17B25">
            <w:pPr>
              <w:numPr>
                <w:ilvl w:val="0"/>
                <w:numId w:val="10"/>
              </w:numPr>
              <w:ind w:left="288" w:hanging="283"/>
              <w:jc w:val="both"/>
              <w:rPr>
                <w:sz w:val="22"/>
                <w:szCs w:val="22"/>
              </w:rPr>
            </w:pPr>
            <w:bookmarkStart w:id="1" w:name="part_d0d1f51e72f7404eb6b2c192bf400c04"/>
            <w:bookmarkEnd w:id="1"/>
            <w:r w:rsidRPr="007D2A50">
              <w:rPr>
                <w:sz w:val="22"/>
                <w:szCs w:val="22"/>
              </w:rPr>
              <w:t>pareiškėjo skolintos lėšos;</w:t>
            </w:r>
          </w:p>
          <w:p w:rsidR="007D2A50" w:rsidRPr="00ED3286" w:rsidRDefault="007D2A50" w:rsidP="00C17B25">
            <w:pPr>
              <w:numPr>
                <w:ilvl w:val="0"/>
                <w:numId w:val="10"/>
              </w:numPr>
              <w:ind w:left="288" w:hanging="283"/>
              <w:jc w:val="both"/>
              <w:rPr>
                <w:sz w:val="22"/>
                <w:szCs w:val="22"/>
              </w:rPr>
            </w:pPr>
            <w:bookmarkStart w:id="2" w:name="part_dda9b4fdb88740f28a19a6815d901737"/>
            <w:bookmarkEnd w:id="2"/>
            <w:r w:rsidRPr="00ED3286">
              <w:rPr>
                <w:sz w:val="22"/>
                <w:szCs w:val="22"/>
              </w:rPr>
              <w:t>pareiškėjo ir (arba) tinkamo vietos projekto partnerio įnašas natūra – savanoriškais darbais;</w:t>
            </w:r>
          </w:p>
          <w:p w:rsidR="007D2A50" w:rsidRPr="00ED3286" w:rsidRDefault="007D2A50" w:rsidP="00C17B25">
            <w:pPr>
              <w:numPr>
                <w:ilvl w:val="0"/>
                <w:numId w:val="10"/>
              </w:numPr>
              <w:ind w:left="288" w:hanging="283"/>
              <w:jc w:val="both"/>
              <w:rPr>
                <w:sz w:val="22"/>
                <w:szCs w:val="22"/>
              </w:rPr>
            </w:pPr>
            <w:bookmarkStart w:id="3" w:name="part_6afb56729a5d4d35b73d2661233b1c14"/>
            <w:bookmarkEnd w:id="3"/>
            <w:r w:rsidRPr="00ED3286">
              <w:rPr>
                <w:sz w:val="22"/>
                <w:szCs w:val="22"/>
              </w:rPr>
              <w:t>pareiškėjo ir (arba) tinkamo vietos projekto partnerio įnašas natūra – nekilnojamuoju turtu;</w:t>
            </w:r>
          </w:p>
          <w:p w:rsidR="007D2A50" w:rsidRPr="007D2A50" w:rsidRDefault="007D2A50" w:rsidP="00C17B25">
            <w:pPr>
              <w:numPr>
                <w:ilvl w:val="0"/>
                <w:numId w:val="10"/>
              </w:numPr>
              <w:ind w:left="288" w:hanging="283"/>
              <w:jc w:val="both"/>
              <w:rPr>
                <w:sz w:val="22"/>
                <w:szCs w:val="22"/>
              </w:rPr>
            </w:pPr>
            <w:bookmarkStart w:id="4" w:name="part_f317903682b74550a696a15e6ee28008"/>
            <w:bookmarkEnd w:id="4"/>
            <w:r w:rsidRPr="007D2A50">
              <w:rPr>
                <w:sz w:val="22"/>
                <w:szCs w:val="22"/>
              </w:rPr>
              <w:t>pareiškėjo iš vietos projekte numatytos vykdyti veiklos gautinos lėšos;</w:t>
            </w:r>
          </w:p>
          <w:p w:rsidR="00020551" w:rsidRPr="007D2A50" w:rsidRDefault="007D2A50" w:rsidP="00C17B25">
            <w:pPr>
              <w:numPr>
                <w:ilvl w:val="0"/>
                <w:numId w:val="10"/>
              </w:numPr>
              <w:ind w:left="288" w:hanging="283"/>
              <w:jc w:val="both"/>
              <w:rPr>
                <w:b/>
                <w:i/>
                <w:sz w:val="22"/>
                <w:szCs w:val="22"/>
              </w:rPr>
            </w:pPr>
            <w:bookmarkStart w:id="5" w:name="part_62ca914f5c63421e936bcc59d780376b"/>
            <w:bookmarkEnd w:id="5"/>
            <w:r w:rsidRPr="007D2A50">
              <w:rPr>
                <w:sz w:val="22"/>
                <w:szCs w:val="22"/>
              </w:rPr>
              <w:t>gautinos paramos lėšos, kai vietos projektas įgyvendinamas ne vienu etapu.</w:t>
            </w:r>
          </w:p>
        </w:tc>
      </w:tr>
      <w:tr w:rsidR="00761147" w:rsidRPr="00A120FC" w:rsidTr="00FB19FD">
        <w:tc>
          <w:tcPr>
            <w:tcW w:w="756" w:type="dxa"/>
            <w:shd w:val="clear" w:color="auto" w:fill="auto"/>
          </w:tcPr>
          <w:p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1170A2" w:rsidRPr="00A120FC" w:rsidRDefault="00B91BC0" w:rsidP="00067DB5">
            <w:pPr>
              <w:pStyle w:val="num1diagrama0"/>
              <w:tabs>
                <w:tab w:val="left" w:pos="540"/>
                <w:tab w:val="left" w:pos="1260"/>
                <w:tab w:val="left" w:pos="1440"/>
                <w:tab w:val="left" w:pos="1620"/>
                <w:tab w:val="left" w:pos="1800"/>
              </w:tabs>
              <w:rPr>
                <w:i/>
                <w:sz w:val="22"/>
                <w:szCs w:val="22"/>
              </w:rPr>
            </w:pPr>
            <w:r w:rsidRPr="006548F4">
              <w:rPr>
                <w:sz w:val="22"/>
                <w:szCs w:val="22"/>
              </w:rPr>
              <w:t xml:space="preserve">Europos </w:t>
            </w:r>
            <w:r>
              <w:rPr>
                <w:sz w:val="22"/>
                <w:szCs w:val="22"/>
              </w:rPr>
              <w:t xml:space="preserve">žemės ūkio fondo kaimo plėtrai </w:t>
            </w:r>
            <w:r w:rsidR="00067DB5">
              <w:rPr>
                <w:sz w:val="22"/>
                <w:szCs w:val="22"/>
              </w:rPr>
              <w:t xml:space="preserve">(toliau – EŽŪFKP) </w:t>
            </w:r>
            <w:r w:rsidRPr="00615A39">
              <w:rPr>
                <w:sz w:val="22"/>
                <w:szCs w:val="22"/>
              </w:rPr>
              <w:t>ir Lietuvos Respublikos valstybės biudžeto lėšos.</w:t>
            </w:r>
          </w:p>
        </w:tc>
      </w:tr>
      <w:tr w:rsidR="00C52EE1" w:rsidRPr="00A120FC" w:rsidTr="00FB19FD">
        <w:tc>
          <w:tcPr>
            <w:tcW w:w="15163" w:type="dxa"/>
            <w:gridSpan w:val="23"/>
            <w:shd w:val="clear" w:color="auto" w:fill="FBE4D5"/>
          </w:tcPr>
          <w:p w:rsidR="00C52EE1" w:rsidRPr="00A120FC" w:rsidRDefault="00C52EE1" w:rsidP="00736A88">
            <w:pPr>
              <w:rPr>
                <w:b/>
                <w:sz w:val="22"/>
                <w:szCs w:val="22"/>
              </w:rPr>
            </w:pPr>
          </w:p>
        </w:tc>
      </w:tr>
    </w:tbl>
    <w:p w:rsidR="00005AFE" w:rsidRDefault="00005AFE">
      <w:pPr>
        <w:rPr>
          <w:sz w:val="22"/>
          <w:szCs w:val="22"/>
        </w:rPr>
      </w:pPr>
    </w:p>
    <w:p w:rsidR="00F64128" w:rsidRPr="00A120FC" w:rsidRDefault="00F64128">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F64128" w:rsidTr="00A358C9">
        <w:tc>
          <w:tcPr>
            <w:tcW w:w="15163" w:type="dxa"/>
            <w:gridSpan w:val="6"/>
            <w:shd w:val="clear" w:color="auto" w:fill="F4B083"/>
            <w:vAlign w:val="center"/>
          </w:tcPr>
          <w:p w:rsidR="00C95BE1" w:rsidRPr="00F64128" w:rsidRDefault="00C95BE1" w:rsidP="00C95BE1">
            <w:pPr>
              <w:rPr>
                <w:b/>
                <w:sz w:val="22"/>
                <w:szCs w:val="22"/>
              </w:rPr>
            </w:pPr>
            <w:r w:rsidRPr="00F64128">
              <w:rPr>
                <w:b/>
                <w:sz w:val="22"/>
                <w:szCs w:val="22"/>
              </w:rPr>
              <w:t>2. VIETOS PROJEKTŲ ATRANKOS KRITERIJAI</w:t>
            </w:r>
          </w:p>
        </w:tc>
      </w:tr>
      <w:tr w:rsidR="00E71282" w:rsidRPr="00F64128" w:rsidTr="00A358C9">
        <w:tc>
          <w:tcPr>
            <w:tcW w:w="15163" w:type="dxa"/>
            <w:gridSpan w:val="6"/>
            <w:shd w:val="clear" w:color="auto" w:fill="auto"/>
            <w:vAlign w:val="center"/>
          </w:tcPr>
          <w:p w:rsidR="00E71282" w:rsidRPr="00F64128" w:rsidRDefault="00E71282" w:rsidP="00C95BE1">
            <w:pPr>
              <w:jc w:val="both"/>
              <w:rPr>
                <w:sz w:val="22"/>
                <w:szCs w:val="22"/>
              </w:rPr>
            </w:pPr>
            <w:r w:rsidRPr="00F64128">
              <w:rPr>
                <w:sz w:val="22"/>
                <w:szCs w:val="22"/>
              </w:rPr>
              <w:lastRenderedPageBreak/>
              <w:t>Vietos projektų pridėtinės vertės (kokybės) vertinimo tvarką nustato Vietos projektų administravimo taisyklių 8</w:t>
            </w:r>
            <w:r w:rsidR="00953B03" w:rsidRPr="00F64128">
              <w:rPr>
                <w:sz w:val="22"/>
                <w:szCs w:val="22"/>
              </w:rPr>
              <w:t>7</w:t>
            </w:r>
            <w:r w:rsidRPr="00F64128">
              <w:rPr>
                <w:sz w:val="22"/>
                <w:szCs w:val="22"/>
              </w:rPr>
              <w:t>–9</w:t>
            </w:r>
            <w:r w:rsidR="00953B03" w:rsidRPr="00F64128">
              <w:rPr>
                <w:sz w:val="22"/>
                <w:szCs w:val="22"/>
              </w:rPr>
              <w:t>2</w:t>
            </w:r>
            <w:r w:rsidRPr="00F64128">
              <w:rPr>
                <w:sz w:val="22"/>
                <w:szCs w:val="22"/>
              </w:rPr>
              <w:t xml:space="preserve"> punktai. </w:t>
            </w:r>
          </w:p>
          <w:p w:rsidR="00F64128" w:rsidRPr="00F64128" w:rsidRDefault="00E71282" w:rsidP="00F64128">
            <w:pPr>
              <w:jc w:val="both"/>
              <w:rPr>
                <w:b/>
                <w:sz w:val="22"/>
                <w:szCs w:val="22"/>
              </w:rPr>
            </w:pPr>
            <w:r w:rsidRPr="00F64128">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116410" w:rsidRPr="00F64128">
              <w:rPr>
                <w:b/>
                <w:sz w:val="22"/>
                <w:szCs w:val="22"/>
              </w:rPr>
              <w:t xml:space="preserve">Laikoma, kad vietos projektas pakankamai kokybiškas ir sukurs pakankamą pridėtinę vertę siekiant VPS tikslų, jeigu vietos projektų pridėtinės vertės (kokybės) vertinimo metu jam suteikiama ne mažiau kaip </w:t>
            </w:r>
            <w:r w:rsidR="003C5F4E">
              <w:rPr>
                <w:b/>
                <w:sz w:val="22"/>
                <w:szCs w:val="22"/>
              </w:rPr>
              <w:t>4</w:t>
            </w:r>
            <w:r w:rsidR="00116410" w:rsidRPr="00F64128">
              <w:rPr>
                <w:b/>
                <w:sz w:val="22"/>
                <w:szCs w:val="22"/>
              </w:rPr>
              <w:t>0 (</w:t>
            </w:r>
            <w:r w:rsidR="003C5F4E">
              <w:rPr>
                <w:b/>
                <w:sz w:val="22"/>
                <w:szCs w:val="22"/>
              </w:rPr>
              <w:t xml:space="preserve"> keturias</w:t>
            </w:r>
            <w:r w:rsidR="00116410" w:rsidRPr="00F64128">
              <w:rPr>
                <w:b/>
                <w:sz w:val="22"/>
                <w:szCs w:val="22"/>
              </w:rPr>
              <w:t>dešimt) balų.</w:t>
            </w:r>
          </w:p>
        </w:tc>
      </w:tr>
      <w:tr w:rsidR="00C95BE1" w:rsidRPr="00F64128" w:rsidTr="00A358C9">
        <w:tc>
          <w:tcPr>
            <w:tcW w:w="756" w:type="dxa"/>
            <w:shd w:val="clear" w:color="auto" w:fill="auto"/>
            <w:vAlign w:val="center"/>
          </w:tcPr>
          <w:p w:rsidR="00C95BE1" w:rsidRPr="00F64128" w:rsidRDefault="00C95BE1" w:rsidP="00C95BE1">
            <w:pPr>
              <w:jc w:val="both"/>
              <w:rPr>
                <w:b/>
                <w:sz w:val="22"/>
                <w:szCs w:val="22"/>
              </w:rPr>
            </w:pPr>
            <w:r w:rsidRPr="00F64128">
              <w:rPr>
                <w:b/>
                <w:sz w:val="22"/>
                <w:szCs w:val="22"/>
              </w:rPr>
              <w:t>2.</w:t>
            </w:r>
            <w:r w:rsidR="00E71282" w:rsidRPr="00F64128">
              <w:rPr>
                <w:b/>
                <w:sz w:val="22"/>
                <w:szCs w:val="22"/>
              </w:rPr>
              <w:t>1</w:t>
            </w:r>
            <w:r w:rsidRPr="00F64128">
              <w:rPr>
                <w:b/>
                <w:sz w:val="22"/>
                <w:szCs w:val="22"/>
              </w:rPr>
              <w:t>.</w:t>
            </w:r>
          </w:p>
        </w:tc>
        <w:tc>
          <w:tcPr>
            <w:tcW w:w="14407" w:type="dxa"/>
            <w:gridSpan w:val="5"/>
            <w:shd w:val="clear" w:color="auto" w:fill="auto"/>
            <w:vAlign w:val="center"/>
          </w:tcPr>
          <w:p w:rsidR="00C95BE1" w:rsidRPr="00F64128" w:rsidRDefault="00C95BE1" w:rsidP="00C95BE1">
            <w:pPr>
              <w:jc w:val="both"/>
              <w:rPr>
                <w:b/>
                <w:sz w:val="22"/>
                <w:szCs w:val="22"/>
              </w:rPr>
            </w:pPr>
            <w:r w:rsidRPr="00F64128">
              <w:rPr>
                <w:sz w:val="22"/>
                <w:szCs w:val="22"/>
              </w:rPr>
              <w:t>Vietos projektų pridėtinės vertės (kokybės) vertinimo metu taikomi šie vietos projektų atrankos kriterijai:</w:t>
            </w:r>
          </w:p>
        </w:tc>
      </w:tr>
      <w:tr w:rsidR="00C95BE1" w:rsidRPr="00F64128" w:rsidTr="00A358C9">
        <w:tc>
          <w:tcPr>
            <w:tcW w:w="756" w:type="dxa"/>
            <w:shd w:val="clear" w:color="auto" w:fill="auto"/>
            <w:vAlign w:val="center"/>
          </w:tcPr>
          <w:p w:rsidR="00C95BE1" w:rsidRPr="00F64128" w:rsidRDefault="00C95BE1" w:rsidP="00C95BE1">
            <w:pPr>
              <w:jc w:val="center"/>
              <w:rPr>
                <w:b/>
                <w:sz w:val="22"/>
                <w:szCs w:val="22"/>
              </w:rPr>
            </w:pPr>
            <w:r w:rsidRPr="00F64128">
              <w:rPr>
                <w:b/>
                <w:sz w:val="22"/>
                <w:szCs w:val="22"/>
              </w:rPr>
              <w:t>Eil. Nr.</w:t>
            </w:r>
          </w:p>
        </w:tc>
        <w:tc>
          <w:tcPr>
            <w:tcW w:w="3873" w:type="dxa"/>
            <w:shd w:val="clear" w:color="auto" w:fill="auto"/>
            <w:vAlign w:val="center"/>
          </w:tcPr>
          <w:p w:rsidR="00C95BE1" w:rsidRPr="00F64128" w:rsidRDefault="00C95BE1" w:rsidP="000A50A4">
            <w:pPr>
              <w:jc w:val="center"/>
              <w:rPr>
                <w:b/>
                <w:sz w:val="22"/>
                <w:szCs w:val="22"/>
              </w:rPr>
            </w:pPr>
            <w:r w:rsidRPr="00F64128">
              <w:rPr>
                <w:b/>
                <w:sz w:val="22"/>
                <w:szCs w:val="22"/>
              </w:rPr>
              <w:t>Vietos projektų atrankos kriterijus</w:t>
            </w:r>
            <w:r w:rsidRPr="00F64128">
              <w:rPr>
                <w:b/>
                <w:i/>
                <w:sz w:val="22"/>
                <w:szCs w:val="22"/>
              </w:rPr>
              <w:t xml:space="preserve"> </w:t>
            </w:r>
          </w:p>
        </w:tc>
        <w:tc>
          <w:tcPr>
            <w:tcW w:w="1650" w:type="dxa"/>
            <w:gridSpan w:val="2"/>
            <w:shd w:val="clear" w:color="auto" w:fill="auto"/>
            <w:vAlign w:val="center"/>
          </w:tcPr>
          <w:p w:rsidR="00C95BE1" w:rsidRPr="00F64128" w:rsidRDefault="00C95BE1" w:rsidP="00C95BE1">
            <w:pPr>
              <w:jc w:val="center"/>
              <w:rPr>
                <w:i/>
                <w:sz w:val="22"/>
                <w:szCs w:val="22"/>
                <w:highlight w:val="yellow"/>
              </w:rPr>
            </w:pPr>
            <w:r w:rsidRPr="00F64128">
              <w:rPr>
                <w:b/>
                <w:sz w:val="22"/>
                <w:szCs w:val="22"/>
              </w:rPr>
              <w:t>Didžiausias galimas surinkti balų skaičius</w:t>
            </w:r>
          </w:p>
        </w:tc>
        <w:tc>
          <w:tcPr>
            <w:tcW w:w="4064" w:type="dxa"/>
            <w:shd w:val="clear" w:color="auto" w:fill="auto"/>
            <w:vAlign w:val="center"/>
          </w:tcPr>
          <w:p w:rsidR="00C95BE1" w:rsidRPr="00F64128" w:rsidRDefault="00C95BE1" w:rsidP="00C95BE1">
            <w:pPr>
              <w:jc w:val="center"/>
              <w:rPr>
                <w:b/>
                <w:i/>
                <w:sz w:val="22"/>
                <w:szCs w:val="22"/>
              </w:rPr>
            </w:pPr>
            <w:r w:rsidRPr="00F64128">
              <w:rPr>
                <w:b/>
                <w:sz w:val="22"/>
                <w:szCs w:val="22"/>
              </w:rPr>
              <w:t>Patikrinamumas</w:t>
            </w:r>
          </w:p>
          <w:p w:rsidR="00C95BE1" w:rsidRPr="00F64128" w:rsidRDefault="00C95BE1" w:rsidP="000A50A4">
            <w:pPr>
              <w:jc w:val="both"/>
              <w:rPr>
                <w:i/>
                <w:sz w:val="20"/>
                <w:szCs w:val="20"/>
              </w:rPr>
            </w:pPr>
            <w:r w:rsidRPr="00F64128">
              <w:rPr>
                <w:sz w:val="20"/>
                <w:szCs w:val="20"/>
              </w:rPr>
              <w:t>(Pateikiamas paaiškinimas,</w:t>
            </w:r>
            <w:r w:rsidRPr="00F64128">
              <w:rPr>
                <w:i/>
                <w:sz w:val="20"/>
                <w:szCs w:val="20"/>
              </w:rPr>
              <w:t xml:space="preserve"> </w:t>
            </w:r>
            <w:r w:rsidRPr="00F64128">
              <w:rPr>
                <w:sz w:val="20"/>
                <w:szCs w:val="20"/>
              </w:rPr>
              <w:t xml:space="preserve">kaip </w:t>
            </w:r>
            <w:r w:rsidRPr="00F64128">
              <w:rPr>
                <w:b/>
                <w:sz w:val="20"/>
                <w:szCs w:val="20"/>
              </w:rPr>
              <w:t>vietos projekto paraiškos vertinimo</w:t>
            </w:r>
            <w:r w:rsidRPr="00F64128">
              <w:rPr>
                <w:sz w:val="20"/>
                <w:szCs w:val="20"/>
              </w:rPr>
              <w:t xml:space="preserve"> </w:t>
            </w:r>
            <w:r w:rsidRPr="00F64128">
              <w:rPr>
                <w:b/>
                <w:sz w:val="20"/>
                <w:szCs w:val="20"/>
              </w:rPr>
              <w:t>metu</w:t>
            </w:r>
            <w:r w:rsidRPr="00F64128">
              <w:rPr>
                <w:sz w:val="20"/>
                <w:szCs w:val="20"/>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F64128" w:rsidRDefault="00C95BE1" w:rsidP="00C95BE1">
            <w:pPr>
              <w:jc w:val="center"/>
              <w:rPr>
                <w:b/>
                <w:sz w:val="22"/>
                <w:szCs w:val="22"/>
              </w:rPr>
            </w:pPr>
            <w:r w:rsidRPr="00F64128">
              <w:rPr>
                <w:b/>
                <w:sz w:val="22"/>
                <w:szCs w:val="22"/>
              </w:rPr>
              <w:t>Kontroliuojamumas</w:t>
            </w:r>
          </w:p>
          <w:p w:rsidR="00C95BE1" w:rsidRPr="00F64128" w:rsidRDefault="00C95BE1" w:rsidP="000A50A4">
            <w:pPr>
              <w:jc w:val="both"/>
              <w:rPr>
                <w:sz w:val="20"/>
                <w:szCs w:val="20"/>
              </w:rPr>
            </w:pPr>
            <w:r w:rsidRPr="00F64128">
              <w:rPr>
                <w:sz w:val="20"/>
                <w:szCs w:val="20"/>
              </w:rPr>
              <w:t>(Pateikiamas paaiškinimas, kaip</w:t>
            </w:r>
            <w:r w:rsidRPr="00F64128">
              <w:rPr>
                <w:i/>
                <w:sz w:val="20"/>
                <w:szCs w:val="20"/>
              </w:rPr>
              <w:t xml:space="preserve"> </w:t>
            </w:r>
            <w:r w:rsidRPr="00F64128">
              <w:rPr>
                <w:b/>
                <w:sz w:val="20"/>
                <w:szCs w:val="20"/>
              </w:rPr>
              <w:t xml:space="preserve">vietos projekto įgyvendinimo metu </w:t>
            </w:r>
            <w:r w:rsidR="007260F6" w:rsidRPr="00F64128">
              <w:rPr>
                <w:b/>
                <w:sz w:val="20"/>
                <w:szCs w:val="20"/>
              </w:rPr>
              <w:t xml:space="preserve">ir vietos projekto kontrolės laikotarpiu </w:t>
            </w:r>
            <w:r w:rsidRPr="00F64128">
              <w:rPr>
                <w:sz w:val="20"/>
                <w:szCs w:val="20"/>
              </w:rPr>
              <w:t xml:space="preserve">bus vertinama atitiktis atrankos kriterijui, t. y. kokius rašytinius įrodymus turės pateikti vietos projekto vykdytojas patikrų vietoje </w:t>
            </w:r>
            <w:r w:rsidR="007260F6" w:rsidRPr="00F64128">
              <w:rPr>
                <w:sz w:val="20"/>
                <w:szCs w:val="20"/>
              </w:rPr>
              <w:t xml:space="preserve">ir ex-post patikrų </w:t>
            </w:r>
            <w:r w:rsidRPr="00F64128">
              <w:rPr>
                <w:sz w:val="20"/>
                <w:szCs w:val="20"/>
              </w:rPr>
              <w:t xml:space="preserve">metu, kad Agentūra galėtų įsitikinti, jog yra visiškai laikomasi atrankos kriterijaus) </w:t>
            </w:r>
          </w:p>
        </w:tc>
      </w:tr>
      <w:tr w:rsidR="00C95BE1" w:rsidRPr="00F64128" w:rsidTr="00A358C9">
        <w:trPr>
          <w:trHeight w:val="70"/>
        </w:trPr>
        <w:tc>
          <w:tcPr>
            <w:tcW w:w="756" w:type="dxa"/>
            <w:shd w:val="clear" w:color="auto" w:fill="auto"/>
          </w:tcPr>
          <w:p w:rsidR="00C95BE1" w:rsidRPr="00F64128" w:rsidRDefault="00C95BE1" w:rsidP="00C95BE1">
            <w:pPr>
              <w:jc w:val="center"/>
              <w:rPr>
                <w:b/>
                <w:sz w:val="22"/>
                <w:szCs w:val="22"/>
              </w:rPr>
            </w:pPr>
            <w:r w:rsidRPr="00F64128">
              <w:rPr>
                <w:b/>
                <w:sz w:val="22"/>
                <w:szCs w:val="22"/>
              </w:rPr>
              <w:t>I</w:t>
            </w:r>
          </w:p>
        </w:tc>
        <w:tc>
          <w:tcPr>
            <w:tcW w:w="3873" w:type="dxa"/>
            <w:shd w:val="clear" w:color="auto" w:fill="auto"/>
          </w:tcPr>
          <w:p w:rsidR="00C95BE1" w:rsidRPr="00F64128" w:rsidRDefault="00C95BE1" w:rsidP="000A50A4">
            <w:pPr>
              <w:jc w:val="center"/>
              <w:rPr>
                <w:b/>
                <w:sz w:val="22"/>
                <w:szCs w:val="22"/>
              </w:rPr>
            </w:pPr>
            <w:r w:rsidRPr="00F64128">
              <w:rPr>
                <w:b/>
                <w:sz w:val="22"/>
                <w:szCs w:val="22"/>
              </w:rPr>
              <w:t>II</w:t>
            </w:r>
          </w:p>
        </w:tc>
        <w:tc>
          <w:tcPr>
            <w:tcW w:w="1650" w:type="dxa"/>
            <w:gridSpan w:val="2"/>
            <w:shd w:val="clear" w:color="auto" w:fill="auto"/>
          </w:tcPr>
          <w:p w:rsidR="00C95BE1" w:rsidRPr="00F64128" w:rsidRDefault="00C95BE1" w:rsidP="00C95BE1">
            <w:pPr>
              <w:jc w:val="center"/>
              <w:rPr>
                <w:b/>
                <w:sz w:val="22"/>
                <w:szCs w:val="22"/>
              </w:rPr>
            </w:pPr>
            <w:r w:rsidRPr="00F64128">
              <w:rPr>
                <w:b/>
                <w:sz w:val="22"/>
                <w:szCs w:val="22"/>
              </w:rPr>
              <w:t>III</w:t>
            </w:r>
          </w:p>
        </w:tc>
        <w:tc>
          <w:tcPr>
            <w:tcW w:w="4064" w:type="dxa"/>
            <w:shd w:val="clear" w:color="auto" w:fill="auto"/>
          </w:tcPr>
          <w:p w:rsidR="00C95BE1" w:rsidRPr="00F64128" w:rsidRDefault="00C95BE1" w:rsidP="00C95BE1">
            <w:pPr>
              <w:jc w:val="center"/>
              <w:rPr>
                <w:b/>
                <w:sz w:val="22"/>
                <w:szCs w:val="22"/>
              </w:rPr>
            </w:pPr>
            <w:r w:rsidRPr="00F64128">
              <w:rPr>
                <w:b/>
                <w:sz w:val="22"/>
                <w:szCs w:val="22"/>
              </w:rPr>
              <w:t>IV</w:t>
            </w:r>
          </w:p>
        </w:tc>
        <w:tc>
          <w:tcPr>
            <w:tcW w:w="4820" w:type="dxa"/>
            <w:shd w:val="clear" w:color="auto" w:fill="auto"/>
          </w:tcPr>
          <w:p w:rsidR="00C95BE1" w:rsidRPr="00F64128" w:rsidRDefault="00C95BE1" w:rsidP="00C95BE1">
            <w:pPr>
              <w:jc w:val="center"/>
              <w:rPr>
                <w:b/>
                <w:sz w:val="22"/>
                <w:szCs w:val="22"/>
              </w:rPr>
            </w:pPr>
            <w:r w:rsidRPr="00F64128">
              <w:rPr>
                <w:b/>
                <w:sz w:val="22"/>
                <w:szCs w:val="22"/>
              </w:rPr>
              <w:t>V</w:t>
            </w:r>
          </w:p>
        </w:tc>
      </w:tr>
      <w:tr w:rsidR="00C95BE1" w:rsidRPr="00F64128" w:rsidTr="00A358C9">
        <w:tc>
          <w:tcPr>
            <w:tcW w:w="756" w:type="dxa"/>
            <w:shd w:val="clear" w:color="auto" w:fill="auto"/>
            <w:vAlign w:val="center"/>
          </w:tcPr>
          <w:p w:rsidR="00C95BE1" w:rsidRPr="00F64128" w:rsidRDefault="00C95BE1" w:rsidP="00C95BE1">
            <w:pPr>
              <w:rPr>
                <w:b/>
                <w:sz w:val="22"/>
                <w:szCs w:val="22"/>
              </w:rPr>
            </w:pPr>
            <w:r w:rsidRPr="00F64128">
              <w:rPr>
                <w:b/>
                <w:sz w:val="22"/>
                <w:szCs w:val="22"/>
              </w:rPr>
              <w:t>1.</w:t>
            </w:r>
          </w:p>
        </w:tc>
        <w:tc>
          <w:tcPr>
            <w:tcW w:w="3873" w:type="dxa"/>
            <w:shd w:val="clear" w:color="auto" w:fill="auto"/>
          </w:tcPr>
          <w:p w:rsidR="00C95BE1" w:rsidRPr="00F64128" w:rsidRDefault="00F85306" w:rsidP="00892653">
            <w:pPr>
              <w:jc w:val="both"/>
              <w:rPr>
                <w:b/>
                <w:sz w:val="22"/>
                <w:szCs w:val="22"/>
              </w:rPr>
            </w:pPr>
            <w:r w:rsidRPr="00F64128">
              <w:rPr>
                <w:b/>
                <w:sz w:val="22"/>
                <w:szCs w:val="22"/>
              </w:rPr>
              <w:t>Projekto tikslin</w:t>
            </w:r>
            <w:r w:rsidR="004232FB">
              <w:rPr>
                <w:b/>
                <w:sz w:val="22"/>
                <w:szCs w:val="22"/>
              </w:rPr>
              <w:t>ės</w:t>
            </w:r>
            <w:r w:rsidRPr="00F64128">
              <w:rPr>
                <w:b/>
                <w:sz w:val="22"/>
                <w:szCs w:val="22"/>
              </w:rPr>
              <w:t xml:space="preserve"> grup</w:t>
            </w:r>
            <w:r w:rsidR="0039652F">
              <w:rPr>
                <w:b/>
                <w:sz w:val="22"/>
                <w:szCs w:val="22"/>
              </w:rPr>
              <w:t>ės,</w:t>
            </w:r>
            <w:r w:rsidRPr="00F64128">
              <w:rPr>
                <w:b/>
                <w:sz w:val="22"/>
                <w:szCs w:val="22"/>
              </w:rPr>
              <w:t xml:space="preserve"> potencialių naudos gavėjų, įtraukimas į projekto rengimą (apklausos, tyrimai, analizės, susirinkimai ir pan.)</w:t>
            </w:r>
          </w:p>
        </w:tc>
        <w:tc>
          <w:tcPr>
            <w:tcW w:w="1650" w:type="dxa"/>
            <w:gridSpan w:val="2"/>
            <w:shd w:val="clear" w:color="auto" w:fill="auto"/>
          </w:tcPr>
          <w:p w:rsidR="00C95BE1" w:rsidRPr="00F64128" w:rsidRDefault="006D49B2" w:rsidP="00C95BE1">
            <w:pPr>
              <w:jc w:val="center"/>
              <w:rPr>
                <w:b/>
                <w:sz w:val="22"/>
                <w:szCs w:val="22"/>
              </w:rPr>
            </w:pPr>
            <w:r>
              <w:rPr>
                <w:b/>
                <w:sz w:val="22"/>
                <w:szCs w:val="22"/>
              </w:rPr>
              <w:t>3</w:t>
            </w:r>
            <w:r w:rsidR="00D534CB" w:rsidRPr="00F64128">
              <w:rPr>
                <w:b/>
                <w:sz w:val="22"/>
                <w:szCs w:val="22"/>
              </w:rPr>
              <w:t>0</w:t>
            </w:r>
          </w:p>
        </w:tc>
        <w:tc>
          <w:tcPr>
            <w:tcW w:w="4064" w:type="dxa"/>
            <w:shd w:val="clear" w:color="auto" w:fill="auto"/>
          </w:tcPr>
          <w:p w:rsidR="0039652F" w:rsidRPr="0010251D" w:rsidRDefault="00C8164B" w:rsidP="0039652F">
            <w:pPr>
              <w:jc w:val="both"/>
              <w:rPr>
                <w:sz w:val="22"/>
                <w:szCs w:val="22"/>
              </w:rPr>
            </w:pPr>
            <w:r w:rsidRPr="00F64128">
              <w:rPr>
                <w:sz w:val="22"/>
                <w:szCs w:val="22"/>
              </w:rPr>
              <w:t>Atitiktis atrankos kriterijui vertinama pagal projekto</w:t>
            </w:r>
            <w:r w:rsidR="00D534CB" w:rsidRPr="00F64128">
              <w:rPr>
                <w:sz w:val="22"/>
                <w:szCs w:val="22"/>
              </w:rPr>
              <w:t xml:space="preserve"> paraiško</w:t>
            </w:r>
            <w:r w:rsidRPr="00F64128">
              <w:rPr>
                <w:sz w:val="22"/>
                <w:szCs w:val="22"/>
              </w:rPr>
              <w:t xml:space="preserve">s </w:t>
            </w:r>
            <w:r w:rsidR="00D534CB" w:rsidRPr="00F64128">
              <w:rPr>
                <w:sz w:val="22"/>
                <w:szCs w:val="22"/>
              </w:rPr>
              <w:t>4 dalyje  ,,Vietos  projekto atitiktis vietos projektų atrankos kriterijams“</w:t>
            </w:r>
            <w:r w:rsidRPr="00F64128">
              <w:rPr>
                <w:sz w:val="22"/>
                <w:szCs w:val="22"/>
              </w:rPr>
              <w:t xml:space="preserve"> pateiktą</w:t>
            </w:r>
            <w:r w:rsidR="00D534CB" w:rsidRPr="00F64128">
              <w:rPr>
                <w:sz w:val="22"/>
                <w:szCs w:val="22"/>
              </w:rPr>
              <w:t xml:space="preserve"> </w:t>
            </w:r>
            <w:r w:rsidRPr="00F64128">
              <w:rPr>
                <w:sz w:val="22"/>
                <w:szCs w:val="22"/>
              </w:rPr>
              <w:t xml:space="preserve">informaciją </w:t>
            </w:r>
            <w:r w:rsidR="00D534CB" w:rsidRPr="00F64128">
              <w:rPr>
                <w:sz w:val="22"/>
                <w:szCs w:val="22"/>
              </w:rPr>
              <w:t xml:space="preserve"> </w:t>
            </w:r>
            <w:r w:rsidRPr="00F64128">
              <w:rPr>
                <w:sz w:val="22"/>
                <w:szCs w:val="22"/>
              </w:rPr>
              <w:t xml:space="preserve">ir </w:t>
            </w:r>
            <w:r w:rsidR="001840FC" w:rsidRPr="00F64128">
              <w:rPr>
                <w:sz w:val="22"/>
                <w:szCs w:val="22"/>
              </w:rPr>
              <w:t xml:space="preserve"> dokumentus patvirtinančiu</w:t>
            </w:r>
            <w:r w:rsidR="006E081C">
              <w:rPr>
                <w:sz w:val="22"/>
                <w:szCs w:val="22"/>
              </w:rPr>
              <w:t>s</w:t>
            </w:r>
            <w:r w:rsidR="001840FC" w:rsidRPr="00F64128">
              <w:rPr>
                <w:sz w:val="22"/>
                <w:szCs w:val="22"/>
              </w:rPr>
              <w:t xml:space="preserve"> informaciją </w:t>
            </w:r>
            <w:r w:rsidR="00D534CB" w:rsidRPr="00F64128">
              <w:rPr>
                <w:sz w:val="22"/>
                <w:szCs w:val="22"/>
              </w:rPr>
              <w:t>(apklausos, tyrimai, analizės, susirinkimų protokolai ir pan.).</w:t>
            </w:r>
            <w:r w:rsidR="0039652F">
              <w:t xml:space="preserve"> </w:t>
            </w:r>
            <w:r w:rsidR="0039652F" w:rsidRPr="0010251D">
              <w:t>(</w:t>
            </w:r>
            <w:r w:rsidR="0039652F" w:rsidRPr="0010251D">
              <w:rPr>
                <w:sz w:val="22"/>
                <w:szCs w:val="22"/>
              </w:rPr>
              <w:t>Priemonės tikslinės grupės: bedarbiai, ypač darbo neturintys jauni žmonės; neįgalūs asmenys; kaimo bendruomenių ir kitų organizacijų nariai;</w:t>
            </w:r>
          </w:p>
          <w:p w:rsidR="0039652F" w:rsidRPr="0010251D" w:rsidRDefault="0039652F" w:rsidP="0039652F">
            <w:pPr>
              <w:jc w:val="both"/>
              <w:rPr>
                <w:sz w:val="22"/>
                <w:szCs w:val="22"/>
              </w:rPr>
            </w:pPr>
            <w:r w:rsidRPr="0010251D">
              <w:rPr>
                <w:sz w:val="22"/>
                <w:szCs w:val="22"/>
              </w:rPr>
              <w:t>projekto vykdymo teritorijos gyventojai;</w:t>
            </w:r>
          </w:p>
          <w:p w:rsidR="00C95BE1" w:rsidRPr="00F64128" w:rsidRDefault="0039652F" w:rsidP="0039652F">
            <w:pPr>
              <w:jc w:val="both"/>
              <w:rPr>
                <w:sz w:val="22"/>
                <w:szCs w:val="22"/>
              </w:rPr>
            </w:pPr>
            <w:r w:rsidRPr="0010251D">
              <w:rPr>
                <w:sz w:val="22"/>
                <w:szCs w:val="22"/>
              </w:rPr>
              <w:t>turistai ir Dzūkijos VVG teritorijos svečiai)</w:t>
            </w:r>
            <w:r w:rsidR="0010251D">
              <w:rPr>
                <w:sz w:val="22"/>
                <w:szCs w:val="22"/>
              </w:rPr>
              <w:t>.</w:t>
            </w:r>
          </w:p>
        </w:tc>
        <w:tc>
          <w:tcPr>
            <w:tcW w:w="4820" w:type="dxa"/>
            <w:shd w:val="clear" w:color="auto" w:fill="auto"/>
          </w:tcPr>
          <w:p w:rsidR="00C95BE1" w:rsidRPr="00F64128" w:rsidRDefault="00D534CB" w:rsidP="00060BFE">
            <w:pPr>
              <w:jc w:val="both"/>
              <w:rPr>
                <w:sz w:val="22"/>
                <w:szCs w:val="22"/>
              </w:rPr>
            </w:pPr>
            <w:r w:rsidRPr="00F64128">
              <w:rPr>
                <w:sz w:val="22"/>
                <w:szCs w:val="22"/>
              </w:rPr>
              <w:t>Netaikomas</w:t>
            </w:r>
          </w:p>
        </w:tc>
      </w:tr>
      <w:tr w:rsidR="00892653" w:rsidRPr="00F64128" w:rsidTr="00A358C9">
        <w:tc>
          <w:tcPr>
            <w:tcW w:w="756" w:type="dxa"/>
            <w:shd w:val="clear" w:color="auto" w:fill="auto"/>
          </w:tcPr>
          <w:p w:rsidR="00892653" w:rsidRPr="00F64128" w:rsidRDefault="00892653" w:rsidP="00C95BE1">
            <w:pPr>
              <w:rPr>
                <w:b/>
                <w:sz w:val="22"/>
                <w:szCs w:val="22"/>
              </w:rPr>
            </w:pPr>
            <w:r w:rsidRPr="00F64128">
              <w:rPr>
                <w:b/>
                <w:sz w:val="22"/>
                <w:szCs w:val="22"/>
              </w:rPr>
              <w:t>2.</w:t>
            </w:r>
          </w:p>
        </w:tc>
        <w:tc>
          <w:tcPr>
            <w:tcW w:w="3873" w:type="dxa"/>
            <w:shd w:val="clear" w:color="auto" w:fill="auto"/>
          </w:tcPr>
          <w:p w:rsidR="00892653" w:rsidRPr="00F64128" w:rsidRDefault="00892653" w:rsidP="00892653">
            <w:pPr>
              <w:jc w:val="both"/>
              <w:rPr>
                <w:b/>
                <w:sz w:val="22"/>
                <w:szCs w:val="22"/>
              </w:rPr>
            </w:pPr>
            <w:r w:rsidRPr="00F64128">
              <w:rPr>
                <w:b/>
                <w:sz w:val="22"/>
                <w:szCs w:val="22"/>
              </w:rPr>
              <w:t>Didesnis sukurtų naujų darbo vietų skaičius.</w:t>
            </w:r>
          </w:p>
          <w:p w:rsidR="00892653" w:rsidRPr="00F64128" w:rsidRDefault="00892653" w:rsidP="00F16374">
            <w:pPr>
              <w:jc w:val="both"/>
              <w:rPr>
                <w:sz w:val="22"/>
                <w:szCs w:val="22"/>
              </w:rPr>
            </w:pPr>
            <w:r w:rsidRPr="00F64128">
              <w:rPr>
                <w:sz w:val="22"/>
                <w:szCs w:val="22"/>
              </w:rPr>
              <w:t xml:space="preserve"> Šis atrankos kriterijus detalizuojamas taip:</w:t>
            </w:r>
          </w:p>
        </w:tc>
        <w:tc>
          <w:tcPr>
            <w:tcW w:w="1635" w:type="dxa"/>
            <w:shd w:val="clear" w:color="auto" w:fill="auto"/>
          </w:tcPr>
          <w:p w:rsidR="00892653" w:rsidRPr="00F64128" w:rsidRDefault="006D49B2" w:rsidP="00C95BE1">
            <w:pPr>
              <w:jc w:val="center"/>
              <w:rPr>
                <w:b/>
                <w:sz w:val="22"/>
                <w:szCs w:val="22"/>
              </w:rPr>
            </w:pPr>
            <w:r>
              <w:rPr>
                <w:b/>
                <w:sz w:val="22"/>
                <w:szCs w:val="22"/>
              </w:rPr>
              <w:t>4</w:t>
            </w:r>
            <w:r w:rsidR="00892653" w:rsidRPr="00F64128">
              <w:rPr>
                <w:b/>
                <w:sz w:val="22"/>
                <w:szCs w:val="22"/>
              </w:rPr>
              <w:t>0</w:t>
            </w:r>
          </w:p>
          <w:p w:rsidR="00892653" w:rsidRPr="00F64128" w:rsidRDefault="00892653" w:rsidP="00C95BE1">
            <w:pPr>
              <w:jc w:val="center"/>
              <w:rPr>
                <w:sz w:val="22"/>
                <w:szCs w:val="22"/>
              </w:rPr>
            </w:pPr>
          </w:p>
        </w:tc>
        <w:tc>
          <w:tcPr>
            <w:tcW w:w="4079" w:type="dxa"/>
            <w:gridSpan w:val="2"/>
            <w:vMerge w:val="restart"/>
            <w:shd w:val="clear" w:color="auto" w:fill="auto"/>
          </w:tcPr>
          <w:p w:rsidR="00892653" w:rsidRPr="00F64128" w:rsidRDefault="006C4D48" w:rsidP="006C4D48">
            <w:pPr>
              <w:jc w:val="both"/>
              <w:rPr>
                <w:sz w:val="22"/>
                <w:szCs w:val="22"/>
              </w:rPr>
            </w:pPr>
            <w:r w:rsidRPr="00F64128">
              <w:rPr>
                <w:sz w:val="22"/>
                <w:szCs w:val="22"/>
              </w:rPr>
              <w:t xml:space="preserve">Atitiktis atrankos kriterijui vertinama pagal projekto paraiškos </w:t>
            </w:r>
            <w:r w:rsidR="00892653" w:rsidRPr="00F64128">
              <w:rPr>
                <w:sz w:val="22"/>
                <w:szCs w:val="22"/>
              </w:rPr>
              <w:t>4 dalyje  ,,Vietos  projekto atitiktis vietos projektų atrankos kriterijams“</w:t>
            </w:r>
            <w:r w:rsidRPr="00F64128">
              <w:rPr>
                <w:sz w:val="22"/>
                <w:szCs w:val="22"/>
              </w:rPr>
              <w:t xml:space="preserve"> nurodytus</w:t>
            </w:r>
            <w:r w:rsidR="00892653" w:rsidRPr="00F64128">
              <w:rPr>
                <w:sz w:val="22"/>
                <w:szCs w:val="22"/>
              </w:rPr>
              <w:t xml:space="preserve">  suk</w:t>
            </w:r>
            <w:r w:rsidRPr="00F64128">
              <w:rPr>
                <w:sz w:val="22"/>
                <w:szCs w:val="22"/>
              </w:rPr>
              <w:t>uriamų naujų darbo vietų skaičius</w:t>
            </w:r>
            <w:r w:rsidR="00892653" w:rsidRPr="00F64128">
              <w:rPr>
                <w:sz w:val="22"/>
                <w:szCs w:val="22"/>
              </w:rPr>
              <w:t xml:space="preserve"> ir Vietos projekto paraiškos  priede ,,Verslo planas“ nurodyt</w:t>
            </w:r>
            <w:r w:rsidRPr="00F64128">
              <w:rPr>
                <w:sz w:val="22"/>
                <w:szCs w:val="22"/>
              </w:rPr>
              <w:t>u</w:t>
            </w:r>
            <w:r w:rsidR="00892653" w:rsidRPr="00F64128">
              <w:rPr>
                <w:sz w:val="22"/>
                <w:szCs w:val="22"/>
              </w:rPr>
              <w:t>s  sukuriamų naujų darbo vietų skaičius</w:t>
            </w:r>
            <w:r w:rsidRPr="00F64128">
              <w:rPr>
                <w:sz w:val="22"/>
                <w:szCs w:val="22"/>
              </w:rPr>
              <w:t>.</w:t>
            </w:r>
          </w:p>
        </w:tc>
        <w:tc>
          <w:tcPr>
            <w:tcW w:w="4820" w:type="dxa"/>
            <w:vMerge w:val="restart"/>
            <w:shd w:val="clear" w:color="auto" w:fill="auto"/>
          </w:tcPr>
          <w:p w:rsidR="00892653" w:rsidRPr="00F32F40" w:rsidRDefault="00892653" w:rsidP="00C95BE1">
            <w:pPr>
              <w:jc w:val="both"/>
              <w:rPr>
                <w:sz w:val="22"/>
                <w:szCs w:val="22"/>
              </w:rPr>
            </w:pPr>
            <w:r w:rsidRPr="00F32F40">
              <w:rPr>
                <w:sz w:val="22"/>
                <w:szCs w:val="22"/>
              </w:rPr>
              <w:t xml:space="preserve">Vietos projekto įgyvendinimo patikrų  metu vietos projekto vykdytojas turės pateikti darbo sutartis, darbo laiko apskaitos žiniaraščius bei   projekto metinę ataskaitą, kurioje rodiklio ,,Naujos darbo vietos sukūrimas ir išlaikymas“ informacija pateikiama vadovaujantis  ,,Projektų, įgyvendinamų pagal Lietuvos kaimo plėtros 2014-2020 metų programos priemonės, rodiklio ,,Naujos darbo vietos sukūrimas ir išlaikymas“ pasiekimo </w:t>
            </w:r>
            <w:r w:rsidRPr="00F32F40">
              <w:rPr>
                <w:sz w:val="22"/>
                <w:szCs w:val="22"/>
              </w:rPr>
              <w:lastRenderedPageBreak/>
              <w:t xml:space="preserve">vertinimo metodika“, patvirtinta  LR Žemės ūkio ministro 2017-11-09 įsakymu Nr. 3D-718 </w:t>
            </w:r>
            <w:r w:rsidR="00C3204D" w:rsidRPr="00F32F40">
              <w:rPr>
                <w:sz w:val="22"/>
                <w:szCs w:val="22"/>
              </w:rPr>
              <w:t xml:space="preserve">patvirtinta  LR Žemės ūkio ministro 2017-11-09 įsakymu Nr. 3D-718 (pakeitimas, Lietuvos Respublikos žemės ūkio ministro 2018 m. gruodžio 12 d. įsakymas Nr. 3D-900). </w:t>
            </w:r>
          </w:p>
        </w:tc>
      </w:tr>
      <w:tr w:rsidR="00892653" w:rsidRPr="00F64128" w:rsidTr="00A358C9">
        <w:tc>
          <w:tcPr>
            <w:tcW w:w="756" w:type="dxa"/>
            <w:shd w:val="clear" w:color="auto" w:fill="auto"/>
          </w:tcPr>
          <w:p w:rsidR="00892653" w:rsidRPr="00F64128" w:rsidRDefault="00892653" w:rsidP="00C95BE1">
            <w:pPr>
              <w:rPr>
                <w:sz w:val="22"/>
                <w:szCs w:val="22"/>
              </w:rPr>
            </w:pPr>
            <w:r w:rsidRPr="00F64128">
              <w:rPr>
                <w:sz w:val="22"/>
                <w:szCs w:val="22"/>
              </w:rPr>
              <w:t>2.1.</w:t>
            </w:r>
          </w:p>
        </w:tc>
        <w:tc>
          <w:tcPr>
            <w:tcW w:w="3873" w:type="dxa"/>
            <w:shd w:val="clear" w:color="auto" w:fill="auto"/>
          </w:tcPr>
          <w:p w:rsidR="00892653" w:rsidRPr="00F64128" w:rsidRDefault="00892653" w:rsidP="00892653">
            <w:pPr>
              <w:jc w:val="both"/>
              <w:rPr>
                <w:sz w:val="22"/>
                <w:szCs w:val="22"/>
              </w:rPr>
            </w:pPr>
            <w:r w:rsidRPr="00F64128">
              <w:rPr>
                <w:sz w:val="22"/>
                <w:szCs w:val="22"/>
              </w:rPr>
              <w:t>Sukuriama daugiau   nei 1 darbo vieta;</w:t>
            </w:r>
          </w:p>
          <w:p w:rsidR="00892653" w:rsidRPr="00F64128" w:rsidRDefault="00892653" w:rsidP="00C95BE1">
            <w:pPr>
              <w:jc w:val="both"/>
              <w:rPr>
                <w:sz w:val="22"/>
                <w:szCs w:val="22"/>
              </w:rPr>
            </w:pPr>
          </w:p>
        </w:tc>
        <w:tc>
          <w:tcPr>
            <w:tcW w:w="1635" w:type="dxa"/>
            <w:shd w:val="clear" w:color="auto" w:fill="auto"/>
          </w:tcPr>
          <w:p w:rsidR="00892653" w:rsidRPr="00F64128" w:rsidRDefault="006D49B2" w:rsidP="00C95BE1">
            <w:pPr>
              <w:jc w:val="center"/>
              <w:rPr>
                <w:sz w:val="22"/>
                <w:szCs w:val="22"/>
              </w:rPr>
            </w:pPr>
            <w:r>
              <w:rPr>
                <w:sz w:val="22"/>
                <w:szCs w:val="22"/>
              </w:rPr>
              <w:t>4</w:t>
            </w:r>
            <w:r w:rsidR="00892653" w:rsidRPr="00F64128">
              <w:rPr>
                <w:sz w:val="22"/>
                <w:szCs w:val="22"/>
              </w:rPr>
              <w:t>0</w:t>
            </w:r>
          </w:p>
        </w:tc>
        <w:tc>
          <w:tcPr>
            <w:tcW w:w="4079" w:type="dxa"/>
            <w:gridSpan w:val="2"/>
            <w:vMerge/>
            <w:shd w:val="clear" w:color="auto" w:fill="auto"/>
          </w:tcPr>
          <w:p w:rsidR="00892653" w:rsidRPr="00F64128" w:rsidRDefault="00892653" w:rsidP="00C95BE1">
            <w:pPr>
              <w:jc w:val="both"/>
              <w:rPr>
                <w:sz w:val="22"/>
                <w:szCs w:val="22"/>
              </w:rPr>
            </w:pPr>
          </w:p>
        </w:tc>
        <w:tc>
          <w:tcPr>
            <w:tcW w:w="4820" w:type="dxa"/>
            <w:vMerge/>
            <w:shd w:val="clear" w:color="auto" w:fill="auto"/>
          </w:tcPr>
          <w:p w:rsidR="00892653" w:rsidRPr="00F32F40" w:rsidRDefault="00892653" w:rsidP="00C95BE1">
            <w:pPr>
              <w:jc w:val="both"/>
              <w:rPr>
                <w:sz w:val="22"/>
                <w:szCs w:val="22"/>
              </w:rPr>
            </w:pPr>
          </w:p>
        </w:tc>
      </w:tr>
      <w:tr w:rsidR="00892653" w:rsidRPr="00F64128" w:rsidTr="00A358C9">
        <w:tc>
          <w:tcPr>
            <w:tcW w:w="756" w:type="dxa"/>
            <w:shd w:val="clear" w:color="auto" w:fill="auto"/>
          </w:tcPr>
          <w:p w:rsidR="00892653" w:rsidRPr="00F64128" w:rsidRDefault="00892653" w:rsidP="00C95BE1">
            <w:pPr>
              <w:rPr>
                <w:sz w:val="22"/>
                <w:szCs w:val="22"/>
              </w:rPr>
            </w:pPr>
            <w:r w:rsidRPr="00F64128">
              <w:rPr>
                <w:sz w:val="22"/>
                <w:szCs w:val="22"/>
              </w:rPr>
              <w:t>2.2.</w:t>
            </w:r>
          </w:p>
        </w:tc>
        <w:tc>
          <w:tcPr>
            <w:tcW w:w="3873" w:type="dxa"/>
            <w:shd w:val="clear" w:color="auto" w:fill="auto"/>
          </w:tcPr>
          <w:p w:rsidR="00892653" w:rsidRPr="00F64128" w:rsidRDefault="00892653" w:rsidP="00C95BE1">
            <w:pPr>
              <w:jc w:val="both"/>
              <w:rPr>
                <w:sz w:val="22"/>
                <w:szCs w:val="22"/>
              </w:rPr>
            </w:pPr>
            <w:r w:rsidRPr="00F64128">
              <w:rPr>
                <w:sz w:val="22"/>
                <w:szCs w:val="22"/>
              </w:rPr>
              <w:t>Sukuriama 1 darbo vieta</w:t>
            </w:r>
          </w:p>
        </w:tc>
        <w:tc>
          <w:tcPr>
            <w:tcW w:w="1635" w:type="dxa"/>
            <w:shd w:val="clear" w:color="auto" w:fill="auto"/>
          </w:tcPr>
          <w:p w:rsidR="00892653" w:rsidRPr="00F64128" w:rsidRDefault="006D49B2" w:rsidP="00C95BE1">
            <w:pPr>
              <w:jc w:val="center"/>
              <w:rPr>
                <w:sz w:val="22"/>
                <w:szCs w:val="22"/>
              </w:rPr>
            </w:pPr>
            <w:r>
              <w:rPr>
                <w:sz w:val="22"/>
                <w:szCs w:val="22"/>
              </w:rPr>
              <w:t>3</w:t>
            </w:r>
            <w:r w:rsidR="00892653" w:rsidRPr="00F64128">
              <w:rPr>
                <w:sz w:val="22"/>
                <w:szCs w:val="22"/>
              </w:rPr>
              <w:t>0</w:t>
            </w:r>
          </w:p>
        </w:tc>
        <w:tc>
          <w:tcPr>
            <w:tcW w:w="4079" w:type="dxa"/>
            <w:gridSpan w:val="2"/>
            <w:vMerge/>
            <w:shd w:val="clear" w:color="auto" w:fill="auto"/>
          </w:tcPr>
          <w:p w:rsidR="00892653" w:rsidRPr="00F64128" w:rsidRDefault="00892653" w:rsidP="00C95BE1">
            <w:pPr>
              <w:jc w:val="both"/>
              <w:rPr>
                <w:sz w:val="22"/>
                <w:szCs w:val="22"/>
              </w:rPr>
            </w:pPr>
          </w:p>
        </w:tc>
        <w:tc>
          <w:tcPr>
            <w:tcW w:w="4820" w:type="dxa"/>
            <w:vMerge/>
            <w:shd w:val="clear" w:color="auto" w:fill="auto"/>
          </w:tcPr>
          <w:p w:rsidR="00892653" w:rsidRPr="00F32F40" w:rsidRDefault="00892653" w:rsidP="00C95BE1">
            <w:pPr>
              <w:jc w:val="both"/>
              <w:rPr>
                <w:sz w:val="22"/>
                <w:szCs w:val="22"/>
              </w:rPr>
            </w:pPr>
          </w:p>
        </w:tc>
      </w:tr>
      <w:tr w:rsidR="00892653" w:rsidRPr="00F64128" w:rsidTr="00A358C9">
        <w:tc>
          <w:tcPr>
            <w:tcW w:w="756" w:type="dxa"/>
            <w:shd w:val="clear" w:color="auto" w:fill="auto"/>
          </w:tcPr>
          <w:p w:rsidR="00892653" w:rsidRPr="00F64128" w:rsidRDefault="00892653" w:rsidP="00C95BE1">
            <w:pPr>
              <w:rPr>
                <w:sz w:val="22"/>
                <w:szCs w:val="22"/>
              </w:rPr>
            </w:pPr>
            <w:r w:rsidRPr="00F64128">
              <w:rPr>
                <w:sz w:val="22"/>
                <w:szCs w:val="22"/>
              </w:rPr>
              <w:t>2.3.</w:t>
            </w:r>
          </w:p>
        </w:tc>
        <w:tc>
          <w:tcPr>
            <w:tcW w:w="3873" w:type="dxa"/>
            <w:shd w:val="clear" w:color="auto" w:fill="auto"/>
          </w:tcPr>
          <w:p w:rsidR="00892653" w:rsidRPr="00F64128" w:rsidRDefault="00892653" w:rsidP="00C95BE1">
            <w:pPr>
              <w:jc w:val="both"/>
              <w:rPr>
                <w:sz w:val="22"/>
                <w:szCs w:val="22"/>
              </w:rPr>
            </w:pPr>
            <w:r w:rsidRPr="00F64128">
              <w:rPr>
                <w:sz w:val="22"/>
                <w:szCs w:val="22"/>
              </w:rPr>
              <w:t>Sukuriama 0,75  darbo vietos.</w:t>
            </w:r>
          </w:p>
        </w:tc>
        <w:tc>
          <w:tcPr>
            <w:tcW w:w="1635" w:type="dxa"/>
            <w:shd w:val="clear" w:color="auto" w:fill="auto"/>
          </w:tcPr>
          <w:p w:rsidR="00892653" w:rsidRPr="00F64128" w:rsidRDefault="006D49B2" w:rsidP="00C95BE1">
            <w:pPr>
              <w:jc w:val="center"/>
              <w:rPr>
                <w:sz w:val="22"/>
                <w:szCs w:val="22"/>
              </w:rPr>
            </w:pPr>
            <w:r>
              <w:rPr>
                <w:sz w:val="22"/>
                <w:szCs w:val="22"/>
              </w:rPr>
              <w:t>2</w:t>
            </w:r>
            <w:r w:rsidR="00892653" w:rsidRPr="00F64128">
              <w:rPr>
                <w:sz w:val="22"/>
                <w:szCs w:val="22"/>
              </w:rPr>
              <w:t>0</w:t>
            </w:r>
          </w:p>
        </w:tc>
        <w:tc>
          <w:tcPr>
            <w:tcW w:w="4079" w:type="dxa"/>
            <w:gridSpan w:val="2"/>
            <w:vMerge/>
            <w:shd w:val="clear" w:color="auto" w:fill="auto"/>
          </w:tcPr>
          <w:p w:rsidR="00892653" w:rsidRPr="00F64128" w:rsidRDefault="00892653" w:rsidP="00C95BE1">
            <w:pPr>
              <w:jc w:val="both"/>
              <w:rPr>
                <w:sz w:val="22"/>
                <w:szCs w:val="22"/>
              </w:rPr>
            </w:pPr>
          </w:p>
        </w:tc>
        <w:tc>
          <w:tcPr>
            <w:tcW w:w="4820" w:type="dxa"/>
            <w:vMerge/>
            <w:shd w:val="clear" w:color="auto" w:fill="auto"/>
          </w:tcPr>
          <w:p w:rsidR="00892653" w:rsidRPr="00F32F40" w:rsidRDefault="00892653" w:rsidP="00C95BE1">
            <w:pPr>
              <w:jc w:val="both"/>
              <w:rPr>
                <w:sz w:val="22"/>
                <w:szCs w:val="22"/>
              </w:rPr>
            </w:pPr>
          </w:p>
        </w:tc>
      </w:tr>
      <w:tr w:rsidR="00C95BE1" w:rsidRPr="00F64128" w:rsidTr="00A358C9">
        <w:tc>
          <w:tcPr>
            <w:tcW w:w="756" w:type="dxa"/>
            <w:shd w:val="clear" w:color="auto" w:fill="auto"/>
          </w:tcPr>
          <w:p w:rsidR="00C95BE1" w:rsidRPr="00F64128" w:rsidRDefault="00D935C6" w:rsidP="00D935C6">
            <w:pPr>
              <w:rPr>
                <w:b/>
                <w:sz w:val="22"/>
                <w:szCs w:val="22"/>
              </w:rPr>
            </w:pPr>
            <w:r w:rsidRPr="00F64128">
              <w:rPr>
                <w:b/>
                <w:sz w:val="22"/>
                <w:szCs w:val="22"/>
              </w:rPr>
              <w:t>3.</w:t>
            </w:r>
          </w:p>
        </w:tc>
        <w:tc>
          <w:tcPr>
            <w:tcW w:w="3873" w:type="dxa"/>
            <w:shd w:val="clear" w:color="auto" w:fill="auto"/>
          </w:tcPr>
          <w:p w:rsidR="00AA263E" w:rsidRPr="00F64128" w:rsidRDefault="0039652F" w:rsidP="006E081C">
            <w:pPr>
              <w:jc w:val="both"/>
              <w:rPr>
                <w:b/>
                <w:sz w:val="22"/>
                <w:szCs w:val="22"/>
              </w:rPr>
            </w:pPr>
            <w:r w:rsidRPr="0039652F">
              <w:rPr>
                <w:b/>
                <w:sz w:val="22"/>
                <w:szCs w:val="22"/>
              </w:rPr>
              <w:t>Pareiškėjas yra  kaimo bendruomenė (</w:t>
            </w:r>
            <w:r w:rsidRPr="006E6DE6">
              <w:rPr>
                <w:bCs/>
                <w:sz w:val="22"/>
                <w:szCs w:val="22"/>
              </w:rPr>
              <w:t>Kaimo bendruomenė – kaimo vietovėje ( viensėdis, kaimas, miestelis, miestas ar kita gyvenamoji vietovė, kurios gyventojų skaičius neviršija 3000)  LR  asociacijų įstatymo arba LR viešųjų įstaigų  įstatymo  nustatyta tvarka įsteigta  ir  veikianti bendruomeninė organizacija, įgyvendinanti viešuosius interesus, susijusius su  gyvenimu kaimynystėje).</w:t>
            </w:r>
          </w:p>
        </w:tc>
        <w:tc>
          <w:tcPr>
            <w:tcW w:w="1635" w:type="dxa"/>
            <w:shd w:val="clear" w:color="auto" w:fill="auto"/>
          </w:tcPr>
          <w:p w:rsidR="00C95BE1" w:rsidRPr="00F64128" w:rsidRDefault="006D49B2" w:rsidP="00C95BE1">
            <w:pPr>
              <w:jc w:val="center"/>
              <w:rPr>
                <w:b/>
                <w:sz w:val="22"/>
                <w:szCs w:val="22"/>
              </w:rPr>
            </w:pPr>
            <w:r>
              <w:rPr>
                <w:b/>
                <w:sz w:val="22"/>
                <w:szCs w:val="22"/>
              </w:rPr>
              <w:t>3</w:t>
            </w:r>
            <w:r w:rsidR="00E171DE" w:rsidRPr="00F64128">
              <w:rPr>
                <w:b/>
                <w:sz w:val="22"/>
                <w:szCs w:val="22"/>
              </w:rPr>
              <w:t>0</w:t>
            </w:r>
          </w:p>
        </w:tc>
        <w:tc>
          <w:tcPr>
            <w:tcW w:w="4079" w:type="dxa"/>
            <w:gridSpan w:val="2"/>
            <w:shd w:val="clear" w:color="auto" w:fill="auto"/>
          </w:tcPr>
          <w:p w:rsidR="00C95BE1" w:rsidRPr="00F64128" w:rsidRDefault="006D49B2" w:rsidP="00E1270E">
            <w:pPr>
              <w:jc w:val="both"/>
              <w:rPr>
                <w:sz w:val="22"/>
                <w:szCs w:val="22"/>
              </w:rPr>
            </w:pPr>
            <w:r w:rsidRPr="006D49B2">
              <w:rPr>
                <w:sz w:val="22"/>
                <w:szCs w:val="22"/>
              </w:rPr>
              <w:t>Atitiktis atrankos kriterijui vertinama pagal projekto paraiškos 4 dalyje  ,,Vietos  projekto atitiktis vietos projektų atrankos kriterijams“ pateiktą informaciją  ir  dokumentus</w:t>
            </w:r>
            <w:r>
              <w:rPr>
                <w:sz w:val="22"/>
                <w:szCs w:val="22"/>
              </w:rPr>
              <w:t xml:space="preserve"> </w:t>
            </w:r>
            <w:r w:rsidRPr="006E6DE6">
              <w:rPr>
                <w:sz w:val="22"/>
                <w:szCs w:val="22"/>
              </w:rPr>
              <w:t>( Steigimo dokumentai, Juridinių asmenų registro išrašas</w:t>
            </w:r>
            <w:r w:rsidR="006E6DE6" w:rsidRPr="006E6DE6">
              <w:rPr>
                <w:sz w:val="22"/>
                <w:szCs w:val="22"/>
              </w:rPr>
              <w:t>,</w:t>
            </w:r>
            <w:r w:rsidR="006E6DE6">
              <w:rPr>
                <w:sz w:val="22"/>
                <w:szCs w:val="22"/>
              </w:rPr>
              <w:t xml:space="preserve"> kiti dokumentai</w:t>
            </w:r>
            <w:r>
              <w:rPr>
                <w:sz w:val="22"/>
                <w:szCs w:val="22"/>
              </w:rPr>
              <w:t>)</w:t>
            </w:r>
            <w:r w:rsidRPr="006D49B2">
              <w:rPr>
                <w:sz w:val="22"/>
                <w:szCs w:val="22"/>
              </w:rPr>
              <w:t xml:space="preserve"> patvirtinančius informaciją</w:t>
            </w:r>
            <w:r w:rsidR="005A5FF7">
              <w:rPr>
                <w:sz w:val="22"/>
                <w:szCs w:val="22"/>
              </w:rPr>
              <w:t>.</w:t>
            </w:r>
          </w:p>
        </w:tc>
        <w:tc>
          <w:tcPr>
            <w:tcW w:w="4820" w:type="dxa"/>
            <w:shd w:val="clear" w:color="auto" w:fill="auto"/>
          </w:tcPr>
          <w:p w:rsidR="00C95BE1" w:rsidRPr="00F32F40" w:rsidRDefault="006D49B2" w:rsidP="00AA263E">
            <w:pPr>
              <w:jc w:val="both"/>
              <w:rPr>
                <w:sz w:val="22"/>
                <w:szCs w:val="22"/>
              </w:rPr>
            </w:pPr>
            <w:r w:rsidRPr="00F32F40">
              <w:rPr>
                <w:sz w:val="22"/>
                <w:szCs w:val="22"/>
              </w:rPr>
              <w:t>Netaikomas</w:t>
            </w:r>
          </w:p>
        </w:tc>
      </w:tr>
      <w:tr w:rsidR="00C95BE1" w:rsidRPr="00F64128" w:rsidTr="00A358C9">
        <w:tc>
          <w:tcPr>
            <w:tcW w:w="4629" w:type="dxa"/>
            <w:gridSpan w:val="2"/>
            <w:shd w:val="clear" w:color="auto" w:fill="auto"/>
          </w:tcPr>
          <w:p w:rsidR="00C95BE1" w:rsidRPr="00F64128" w:rsidRDefault="005D4801">
            <w:pPr>
              <w:jc w:val="center"/>
              <w:rPr>
                <w:b/>
                <w:sz w:val="22"/>
                <w:szCs w:val="22"/>
              </w:rPr>
            </w:pPr>
            <w:r w:rsidRPr="00F64128">
              <w:rPr>
                <w:b/>
                <w:sz w:val="22"/>
                <w:szCs w:val="22"/>
              </w:rPr>
              <w:t>Iš v</w:t>
            </w:r>
            <w:r w:rsidR="00C95BE1" w:rsidRPr="00F64128">
              <w:rPr>
                <w:b/>
                <w:sz w:val="22"/>
                <w:szCs w:val="22"/>
              </w:rPr>
              <w:t xml:space="preserve">iso: </w:t>
            </w:r>
          </w:p>
        </w:tc>
        <w:tc>
          <w:tcPr>
            <w:tcW w:w="1635" w:type="dxa"/>
            <w:shd w:val="clear" w:color="auto" w:fill="auto"/>
          </w:tcPr>
          <w:p w:rsidR="00C95BE1" w:rsidRPr="00F64128" w:rsidRDefault="00C95BE1" w:rsidP="004372EA">
            <w:pPr>
              <w:jc w:val="center"/>
              <w:rPr>
                <w:b/>
                <w:sz w:val="22"/>
                <w:szCs w:val="22"/>
              </w:rPr>
            </w:pPr>
            <w:r w:rsidRPr="00F64128">
              <w:rPr>
                <w:b/>
                <w:sz w:val="22"/>
                <w:szCs w:val="22"/>
              </w:rPr>
              <w:t>100</w:t>
            </w:r>
          </w:p>
        </w:tc>
        <w:tc>
          <w:tcPr>
            <w:tcW w:w="4079" w:type="dxa"/>
            <w:gridSpan w:val="2"/>
            <w:shd w:val="clear" w:color="auto" w:fill="auto"/>
          </w:tcPr>
          <w:p w:rsidR="00C95BE1" w:rsidRPr="00F64128" w:rsidRDefault="00C95BE1" w:rsidP="00C95BE1">
            <w:pPr>
              <w:jc w:val="both"/>
              <w:rPr>
                <w:b/>
                <w:sz w:val="22"/>
                <w:szCs w:val="22"/>
              </w:rPr>
            </w:pPr>
          </w:p>
        </w:tc>
        <w:tc>
          <w:tcPr>
            <w:tcW w:w="4820" w:type="dxa"/>
            <w:shd w:val="clear" w:color="auto" w:fill="auto"/>
          </w:tcPr>
          <w:p w:rsidR="00C95BE1" w:rsidRPr="00F64128" w:rsidRDefault="00C95BE1" w:rsidP="00C95BE1">
            <w:pPr>
              <w:jc w:val="both"/>
              <w:rPr>
                <w:b/>
                <w:sz w:val="22"/>
                <w:szCs w:val="22"/>
              </w:rPr>
            </w:pPr>
          </w:p>
        </w:tc>
      </w:tr>
    </w:tbl>
    <w:p w:rsidR="00B93CBC" w:rsidRDefault="00B93CBC">
      <w:pPr>
        <w:rPr>
          <w:sz w:val="22"/>
          <w:szCs w:val="22"/>
        </w:rPr>
      </w:pPr>
    </w:p>
    <w:p w:rsidR="00F64128" w:rsidRPr="00A120FC" w:rsidRDefault="00F64128">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
        <w:gridCol w:w="6005"/>
        <w:gridCol w:w="8109"/>
      </w:tblGrid>
      <w:tr w:rsidR="001D5B02" w:rsidRPr="00F64128" w:rsidTr="003F246A">
        <w:tc>
          <w:tcPr>
            <w:tcW w:w="15163" w:type="dxa"/>
            <w:gridSpan w:val="4"/>
            <w:shd w:val="clear" w:color="auto" w:fill="F4B083"/>
            <w:vAlign w:val="center"/>
          </w:tcPr>
          <w:p w:rsidR="001D5B02" w:rsidRPr="00F64128" w:rsidRDefault="00C61E8D" w:rsidP="00165FA5">
            <w:pPr>
              <w:pStyle w:val="BodyText1"/>
              <w:spacing w:line="283" w:lineRule="auto"/>
              <w:ind w:firstLine="0"/>
              <w:jc w:val="left"/>
              <w:rPr>
                <w:sz w:val="22"/>
                <w:szCs w:val="22"/>
                <w:lang w:val="lt-LT"/>
              </w:rPr>
            </w:pPr>
            <w:r w:rsidRPr="00F64128">
              <w:rPr>
                <w:b/>
                <w:sz w:val="22"/>
                <w:szCs w:val="22"/>
                <w:lang w:val="lt-LT"/>
              </w:rPr>
              <w:t>3</w:t>
            </w:r>
            <w:r w:rsidR="008228E8" w:rsidRPr="00F64128">
              <w:rPr>
                <w:b/>
                <w:sz w:val="22"/>
                <w:szCs w:val="22"/>
                <w:lang w:val="lt-LT"/>
              </w:rPr>
              <w:t xml:space="preserve">. </w:t>
            </w:r>
            <w:r w:rsidR="008228E8" w:rsidRPr="00F64128">
              <w:rPr>
                <w:b/>
                <w:bCs/>
                <w:sz w:val="22"/>
                <w:szCs w:val="22"/>
                <w:lang w:val="lt-LT"/>
              </w:rPr>
              <w:t>TINKAMUMO SĄLYGOS, TINKAMOMS FINANSUOTI IŠLAIDOMS</w:t>
            </w:r>
          </w:p>
        </w:tc>
      </w:tr>
      <w:tr w:rsidR="00E71282" w:rsidRPr="00F64128" w:rsidTr="003F246A">
        <w:tc>
          <w:tcPr>
            <w:tcW w:w="15163" w:type="dxa"/>
            <w:gridSpan w:val="4"/>
            <w:shd w:val="clear" w:color="auto" w:fill="auto"/>
            <w:vAlign w:val="center"/>
          </w:tcPr>
          <w:p w:rsidR="00E71282" w:rsidRPr="00F64128" w:rsidRDefault="00E71282" w:rsidP="009602A2">
            <w:pPr>
              <w:rPr>
                <w:b/>
                <w:sz w:val="22"/>
                <w:szCs w:val="22"/>
              </w:rPr>
            </w:pPr>
            <w:r w:rsidRPr="00F64128">
              <w:rPr>
                <w:sz w:val="22"/>
                <w:szCs w:val="22"/>
              </w:rPr>
              <w:t>Vietos projektų planuojamų išlaidų tinkamumo vertinimo tvarką nustato Vietos projektų administravimo taisyklės.</w:t>
            </w:r>
          </w:p>
        </w:tc>
      </w:tr>
      <w:tr w:rsidR="00D7347C" w:rsidRPr="00F64128" w:rsidTr="003F246A">
        <w:tc>
          <w:tcPr>
            <w:tcW w:w="1041" w:type="dxa"/>
            <w:shd w:val="clear" w:color="auto" w:fill="auto"/>
            <w:vAlign w:val="center"/>
          </w:tcPr>
          <w:p w:rsidR="00D7347C" w:rsidRPr="00F64128" w:rsidRDefault="00D7347C" w:rsidP="00110563">
            <w:pPr>
              <w:jc w:val="center"/>
              <w:rPr>
                <w:b/>
                <w:sz w:val="22"/>
                <w:szCs w:val="22"/>
              </w:rPr>
            </w:pPr>
            <w:r w:rsidRPr="00F64128">
              <w:rPr>
                <w:b/>
                <w:sz w:val="22"/>
                <w:szCs w:val="22"/>
              </w:rPr>
              <w:t>3.</w:t>
            </w:r>
            <w:r w:rsidR="00E71282" w:rsidRPr="00F64128">
              <w:rPr>
                <w:b/>
                <w:sz w:val="22"/>
                <w:szCs w:val="22"/>
              </w:rPr>
              <w:t>1.</w:t>
            </w:r>
          </w:p>
        </w:tc>
        <w:tc>
          <w:tcPr>
            <w:tcW w:w="14122" w:type="dxa"/>
            <w:gridSpan w:val="3"/>
            <w:shd w:val="clear" w:color="auto" w:fill="auto"/>
            <w:vAlign w:val="center"/>
          </w:tcPr>
          <w:p w:rsidR="00D7347C" w:rsidRPr="00F64128" w:rsidRDefault="00D7347C" w:rsidP="00E129A0">
            <w:pPr>
              <w:jc w:val="both"/>
              <w:rPr>
                <w:sz w:val="22"/>
                <w:szCs w:val="22"/>
              </w:rPr>
            </w:pPr>
            <w:r w:rsidRPr="00F64128">
              <w:rPr>
                <w:b/>
                <w:sz w:val="22"/>
                <w:szCs w:val="22"/>
              </w:rPr>
              <w:t>Bendrosios tinkamumo sąlygos, susijusios su tinkamomis finansuoti išlaidomis</w:t>
            </w:r>
            <w:r w:rsidR="005D4801" w:rsidRPr="00F64128">
              <w:rPr>
                <w:b/>
                <w:sz w:val="22"/>
                <w:szCs w:val="22"/>
              </w:rPr>
              <w:t>,</w:t>
            </w:r>
            <w:r w:rsidRPr="00F64128">
              <w:rPr>
                <w:b/>
                <w:sz w:val="22"/>
                <w:szCs w:val="22"/>
              </w:rPr>
              <w:t xml:space="preserve"> numatytos Vietos projektų administravimo taisyk</w:t>
            </w:r>
            <w:r w:rsidR="0030356E" w:rsidRPr="00F64128">
              <w:rPr>
                <w:b/>
                <w:sz w:val="22"/>
                <w:szCs w:val="22"/>
              </w:rPr>
              <w:t>l</w:t>
            </w:r>
            <w:r w:rsidRPr="00F64128">
              <w:rPr>
                <w:b/>
                <w:sz w:val="22"/>
                <w:szCs w:val="22"/>
              </w:rPr>
              <w:t>ių 24 punkte</w:t>
            </w:r>
          </w:p>
        </w:tc>
      </w:tr>
      <w:tr w:rsidR="00D7347C" w:rsidRPr="00F64128" w:rsidTr="003F246A">
        <w:tc>
          <w:tcPr>
            <w:tcW w:w="1041" w:type="dxa"/>
            <w:shd w:val="clear" w:color="auto" w:fill="auto"/>
          </w:tcPr>
          <w:p w:rsidR="00D7347C" w:rsidRPr="00F64128" w:rsidRDefault="00D7347C" w:rsidP="00110563">
            <w:pPr>
              <w:jc w:val="center"/>
              <w:rPr>
                <w:b/>
                <w:sz w:val="22"/>
                <w:szCs w:val="22"/>
              </w:rPr>
            </w:pPr>
            <w:r w:rsidRPr="00F64128">
              <w:rPr>
                <w:b/>
                <w:sz w:val="22"/>
                <w:szCs w:val="22"/>
              </w:rPr>
              <w:t>3.</w:t>
            </w:r>
            <w:r w:rsidR="00E71282" w:rsidRPr="00F64128">
              <w:rPr>
                <w:b/>
                <w:sz w:val="22"/>
                <w:szCs w:val="22"/>
              </w:rPr>
              <w:t>2</w:t>
            </w:r>
            <w:r w:rsidRPr="00F64128">
              <w:rPr>
                <w:b/>
                <w:sz w:val="22"/>
                <w:szCs w:val="22"/>
              </w:rPr>
              <w:t>.</w:t>
            </w:r>
          </w:p>
        </w:tc>
        <w:tc>
          <w:tcPr>
            <w:tcW w:w="14122" w:type="dxa"/>
            <w:gridSpan w:val="3"/>
            <w:shd w:val="clear" w:color="auto" w:fill="auto"/>
          </w:tcPr>
          <w:p w:rsidR="00D7347C" w:rsidRPr="00F64128" w:rsidRDefault="00D7347C" w:rsidP="00110563">
            <w:pPr>
              <w:jc w:val="both"/>
              <w:rPr>
                <w:b/>
                <w:sz w:val="22"/>
                <w:szCs w:val="22"/>
              </w:rPr>
            </w:pPr>
            <w:r w:rsidRPr="00F64128">
              <w:rPr>
                <w:b/>
                <w:sz w:val="22"/>
                <w:szCs w:val="22"/>
              </w:rPr>
              <w:t>Specialiosios tinkamumo sąlygos, susijusios su tinkamomis finansuoti išlaidomis:</w:t>
            </w:r>
            <w:r w:rsidR="00110563" w:rsidRPr="00F64128">
              <w:rPr>
                <w:i/>
                <w:sz w:val="22"/>
                <w:szCs w:val="22"/>
              </w:rPr>
              <w:t xml:space="preserve"> Netaikoma</w:t>
            </w:r>
          </w:p>
        </w:tc>
      </w:tr>
      <w:tr w:rsidR="00110563" w:rsidRPr="00F64128" w:rsidTr="003F246A">
        <w:tc>
          <w:tcPr>
            <w:tcW w:w="1041" w:type="dxa"/>
            <w:shd w:val="clear" w:color="auto" w:fill="auto"/>
          </w:tcPr>
          <w:p w:rsidR="00110563" w:rsidRPr="00F64128" w:rsidRDefault="00110563" w:rsidP="00110563">
            <w:pPr>
              <w:jc w:val="center"/>
              <w:rPr>
                <w:b/>
                <w:sz w:val="22"/>
                <w:szCs w:val="22"/>
              </w:rPr>
            </w:pPr>
            <w:r w:rsidRPr="00F64128">
              <w:rPr>
                <w:b/>
                <w:sz w:val="22"/>
                <w:szCs w:val="22"/>
              </w:rPr>
              <w:t>3.3.</w:t>
            </w:r>
          </w:p>
        </w:tc>
        <w:tc>
          <w:tcPr>
            <w:tcW w:w="14122" w:type="dxa"/>
            <w:gridSpan w:val="3"/>
            <w:shd w:val="clear" w:color="auto" w:fill="auto"/>
          </w:tcPr>
          <w:p w:rsidR="00110563" w:rsidRPr="00F64128" w:rsidRDefault="00110563" w:rsidP="008135BC">
            <w:pPr>
              <w:jc w:val="both"/>
              <w:rPr>
                <w:b/>
                <w:sz w:val="22"/>
                <w:szCs w:val="22"/>
              </w:rPr>
            </w:pPr>
            <w:r w:rsidRPr="00F64128">
              <w:rPr>
                <w:b/>
                <w:sz w:val="22"/>
                <w:szCs w:val="22"/>
              </w:rPr>
              <w:t>Papildomos tinkamumo sąlygos, susijusios su tinkamomis finansuoti išlaidomis:</w:t>
            </w:r>
          </w:p>
        </w:tc>
      </w:tr>
      <w:tr w:rsidR="00D7347C" w:rsidRPr="00F64128" w:rsidTr="003F246A">
        <w:trPr>
          <w:trHeight w:val="598"/>
        </w:trPr>
        <w:tc>
          <w:tcPr>
            <w:tcW w:w="1041" w:type="dxa"/>
            <w:shd w:val="clear" w:color="auto" w:fill="auto"/>
          </w:tcPr>
          <w:p w:rsidR="00D7347C" w:rsidRPr="00F64128" w:rsidRDefault="00D7347C" w:rsidP="00DE5399">
            <w:pPr>
              <w:jc w:val="center"/>
              <w:rPr>
                <w:sz w:val="22"/>
                <w:szCs w:val="22"/>
              </w:rPr>
            </w:pPr>
            <w:r w:rsidRPr="00F64128">
              <w:rPr>
                <w:sz w:val="22"/>
                <w:szCs w:val="22"/>
              </w:rPr>
              <w:t>3.</w:t>
            </w:r>
            <w:r w:rsidR="00E71282" w:rsidRPr="00F64128">
              <w:rPr>
                <w:sz w:val="22"/>
                <w:szCs w:val="22"/>
              </w:rPr>
              <w:t>3</w:t>
            </w:r>
            <w:r w:rsidRPr="00F64128">
              <w:rPr>
                <w:sz w:val="22"/>
                <w:szCs w:val="22"/>
              </w:rPr>
              <w:t>.1.</w:t>
            </w:r>
          </w:p>
        </w:tc>
        <w:tc>
          <w:tcPr>
            <w:tcW w:w="14122" w:type="dxa"/>
            <w:gridSpan w:val="3"/>
            <w:shd w:val="clear" w:color="auto" w:fill="auto"/>
          </w:tcPr>
          <w:p w:rsidR="00D7347C" w:rsidRPr="00F64128" w:rsidRDefault="007453F6" w:rsidP="007453F6">
            <w:pPr>
              <w:jc w:val="both"/>
              <w:rPr>
                <w:sz w:val="22"/>
                <w:szCs w:val="22"/>
              </w:rPr>
            </w:pPr>
            <w:r w:rsidRPr="00F64128">
              <w:rPr>
                <w:sz w:val="22"/>
                <w:szCs w:val="22"/>
              </w:rPr>
              <w:t>Paramos suma vietos projektui įgyvendinti negali viršyti didžiausios paramos vietos projektui įgyvendinti dydžio – 50 000 Eur ir didžiausios galimos paramos vietos projektui įgyvendinti lyginamosios dalies (proc.) nurodytos VPS ir šio FSA  1 dalies 1.12 papunktyje.</w:t>
            </w:r>
          </w:p>
          <w:p w:rsidR="00C92CE8" w:rsidRPr="00F64128" w:rsidRDefault="00C92CE8" w:rsidP="007453F6">
            <w:pPr>
              <w:jc w:val="both"/>
              <w:rPr>
                <w:sz w:val="22"/>
                <w:szCs w:val="22"/>
              </w:rPr>
            </w:pPr>
          </w:p>
        </w:tc>
      </w:tr>
      <w:tr w:rsidR="00D7347C" w:rsidRPr="00F64128" w:rsidTr="003F246A">
        <w:tc>
          <w:tcPr>
            <w:tcW w:w="1041" w:type="dxa"/>
            <w:shd w:val="clear" w:color="auto" w:fill="auto"/>
          </w:tcPr>
          <w:p w:rsidR="00D7347C" w:rsidRPr="00F64128" w:rsidRDefault="00D7347C" w:rsidP="007453F6">
            <w:pPr>
              <w:jc w:val="center"/>
              <w:rPr>
                <w:sz w:val="22"/>
                <w:szCs w:val="22"/>
              </w:rPr>
            </w:pPr>
            <w:r w:rsidRPr="00F64128">
              <w:rPr>
                <w:sz w:val="22"/>
                <w:szCs w:val="22"/>
              </w:rPr>
              <w:t>3.</w:t>
            </w:r>
            <w:r w:rsidR="00E71282" w:rsidRPr="00F64128">
              <w:rPr>
                <w:sz w:val="22"/>
                <w:szCs w:val="22"/>
              </w:rPr>
              <w:t>3</w:t>
            </w:r>
            <w:r w:rsidRPr="00F64128">
              <w:rPr>
                <w:sz w:val="22"/>
                <w:szCs w:val="22"/>
              </w:rPr>
              <w:t>.</w:t>
            </w:r>
            <w:r w:rsidR="007453F6" w:rsidRPr="00F64128">
              <w:rPr>
                <w:sz w:val="22"/>
                <w:szCs w:val="22"/>
              </w:rPr>
              <w:t>2</w:t>
            </w:r>
            <w:r w:rsidRPr="00F64128">
              <w:rPr>
                <w:i/>
                <w:sz w:val="22"/>
                <w:szCs w:val="22"/>
              </w:rPr>
              <w:t>.</w:t>
            </w:r>
          </w:p>
        </w:tc>
        <w:tc>
          <w:tcPr>
            <w:tcW w:w="14122" w:type="dxa"/>
            <w:gridSpan w:val="3"/>
            <w:shd w:val="clear" w:color="auto" w:fill="auto"/>
          </w:tcPr>
          <w:p w:rsidR="00C92CE8" w:rsidRPr="00F64128" w:rsidRDefault="007453F6" w:rsidP="001D4F77">
            <w:pPr>
              <w:jc w:val="both"/>
              <w:rPr>
                <w:i/>
                <w:sz w:val="22"/>
                <w:szCs w:val="22"/>
              </w:rPr>
            </w:pPr>
            <w:r w:rsidRPr="00F64128">
              <w:rPr>
                <w:sz w:val="22"/>
                <w:szCs w:val="22"/>
              </w:rPr>
              <w:t xml:space="preserve">Vietos projekto įgyvendinimo išlaidos turi būti patirtos vietos projekto įgyvendinimo laikotarpiu, </w:t>
            </w:r>
            <w:r w:rsidRPr="0010251D">
              <w:rPr>
                <w:sz w:val="22"/>
                <w:szCs w:val="22"/>
              </w:rPr>
              <w:t>kuris negali būti ilgesnis nei 24 (dvidešimt keturi)</w:t>
            </w:r>
            <w:r w:rsidRPr="00F64128">
              <w:rPr>
                <w:sz w:val="22"/>
                <w:szCs w:val="22"/>
              </w:rPr>
              <w:t xml:space="preserve"> mėnesiai nuo vietos projekto vykdymo sutarties pasirašymo dienos, išskyrus vietos projekto bendrąsias išlaidas. Vietos projekto bendrosios išlaidos gali būti patirtos ne anksčiau kaip 12 (dvylika) mėnesių iki vietos projekto paraiškos pateikimo dienos.</w:t>
            </w:r>
          </w:p>
          <w:p w:rsidR="00C92CE8" w:rsidRPr="00F64128" w:rsidRDefault="00C92CE8" w:rsidP="001D4F77">
            <w:pPr>
              <w:jc w:val="both"/>
              <w:rPr>
                <w:i/>
                <w:sz w:val="22"/>
                <w:szCs w:val="22"/>
              </w:rPr>
            </w:pPr>
          </w:p>
        </w:tc>
      </w:tr>
      <w:tr w:rsidR="007453F6" w:rsidRPr="00F64128" w:rsidTr="003F246A">
        <w:tc>
          <w:tcPr>
            <w:tcW w:w="1041" w:type="dxa"/>
            <w:shd w:val="clear" w:color="auto" w:fill="auto"/>
          </w:tcPr>
          <w:p w:rsidR="007453F6" w:rsidRPr="00F64128" w:rsidRDefault="007453F6" w:rsidP="007453F6">
            <w:pPr>
              <w:jc w:val="center"/>
              <w:rPr>
                <w:sz w:val="22"/>
                <w:szCs w:val="22"/>
              </w:rPr>
            </w:pPr>
            <w:r w:rsidRPr="006E6DE6">
              <w:rPr>
                <w:sz w:val="22"/>
                <w:szCs w:val="22"/>
              </w:rPr>
              <w:t>3.3.3.</w:t>
            </w:r>
          </w:p>
        </w:tc>
        <w:tc>
          <w:tcPr>
            <w:tcW w:w="14122" w:type="dxa"/>
            <w:gridSpan w:val="3"/>
            <w:shd w:val="clear" w:color="auto" w:fill="auto"/>
          </w:tcPr>
          <w:p w:rsidR="00C92CE8" w:rsidRPr="00F64128" w:rsidRDefault="007453F6" w:rsidP="001D4F77">
            <w:pPr>
              <w:jc w:val="both"/>
              <w:rPr>
                <w:sz w:val="22"/>
                <w:szCs w:val="22"/>
              </w:rPr>
            </w:pPr>
            <w:r w:rsidRPr="00F64128">
              <w:rPr>
                <w:sz w:val="22"/>
                <w:szCs w:val="22"/>
              </w:rPr>
              <w:t>Vietos projekte numatytos kurti naujos darbo vietos (vieno etato) sukūrimo kaina (vertinama paramos lėšų dalis be nuosavo indėlio) negali būti didesnė už VPS suplanuotą naujos darbo vietos sukūrimo kainą, t.y. 1 (vienos) darbo vietos sukūrimo kaina negali viršyti 50 000 Eur,  jeigu vietos projektu kuriama mažiau  kaip viena darbo vieta (etatas), planuojamos darbo vietos kainos pagrįstumui įrodyti taikomas pro rata principas (pvz. vietos projekte numatoma sukurti ir išlaikyti 0,5 naujos darbo vietos (etato), laikoma, kad didžiausia galima parama 0,5 naujos darbo vietos (etato) sukurti gali siekti iki 25 000 Eur).</w:t>
            </w:r>
          </w:p>
          <w:p w:rsidR="00C92CE8" w:rsidRPr="00F64128" w:rsidRDefault="00C92CE8" w:rsidP="001D4F77">
            <w:pPr>
              <w:jc w:val="both"/>
              <w:rPr>
                <w:sz w:val="22"/>
                <w:szCs w:val="22"/>
              </w:rPr>
            </w:pPr>
          </w:p>
        </w:tc>
      </w:tr>
      <w:tr w:rsidR="001D4F77" w:rsidRPr="00F64128" w:rsidTr="003F246A">
        <w:tc>
          <w:tcPr>
            <w:tcW w:w="15163" w:type="dxa"/>
            <w:gridSpan w:val="4"/>
            <w:tcBorders>
              <w:bottom w:val="single" w:sz="4" w:space="0" w:color="auto"/>
            </w:tcBorders>
            <w:shd w:val="clear" w:color="auto" w:fill="F7CAAC"/>
          </w:tcPr>
          <w:p w:rsidR="001D4F77" w:rsidRPr="00F64128" w:rsidRDefault="001D4F77" w:rsidP="00EC14AC">
            <w:pPr>
              <w:jc w:val="both"/>
              <w:rPr>
                <w:b/>
                <w:sz w:val="22"/>
                <w:szCs w:val="22"/>
              </w:rPr>
            </w:pPr>
            <w:r w:rsidRPr="00F64128">
              <w:rPr>
                <w:b/>
                <w:sz w:val="22"/>
                <w:szCs w:val="22"/>
              </w:rPr>
              <w:lastRenderedPageBreak/>
              <w:t>3.</w:t>
            </w:r>
            <w:r w:rsidR="00E71282" w:rsidRPr="00F64128">
              <w:rPr>
                <w:b/>
                <w:sz w:val="22"/>
                <w:szCs w:val="22"/>
              </w:rPr>
              <w:t>4</w:t>
            </w:r>
            <w:r w:rsidRPr="00F64128">
              <w:rPr>
                <w:b/>
                <w:sz w:val="22"/>
                <w:szCs w:val="22"/>
              </w:rPr>
              <w:t>. Tinkamų finansuoti išlaidų sąrašas:</w:t>
            </w:r>
          </w:p>
        </w:tc>
      </w:tr>
      <w:tr w:rsidR="001D4F77" w:rsidRPr="00F64128" w:rsidTr="003F246A">
        <w:tc>
          <w:tcPr>
            <w:tcW w:w="1041" w:type="dxa"/>
            <w:tcBorders>
              <w:top w:val="single" w:sz="4" w:space="0" w:color="auto"/>
            </w:tcBorders>
            <w:shd w:val="clear" w:color="auto" w:fill="auto"/>
          </w:tcPr>
          <w:p w:rsidR="001D4F77" w:rsidRPr="00F64128" w:rsidRDefault="001D4F77" w:rsidP="001D4F77">
            <w:pPr>
              <w:jc w:val="center"/>
              <w:rPr>
                <w:b/>
                <w:sz w:val="22"/>
                <w:szCs w:val="22"/>
              </w:rPr>
            </w:pPr>
            <w:r w:rsidRPr="00F64128">
              <w:rPr>
                <w:b/>
                <w:sz w:val="22"/>
                <w:szCs w:val="22"/>
              </w:rPr>
              <w:t>I</w:t>
            </w:r>
          </w:p>
        </w:tc>
        <w:tc>
          <w:tcPr>
            <w:tcW w:w="6013" w:type="dxa"/>
            <w:gridSpan w:val="2"/>
            <w:tcBorders>
              <w:top w:val="single" w:sz="4" w:space="0" w:color="auto"/>
            </w:tcBorders>
            <w:shd w:val="clear" w:color="auto" w:fill="auto"/>
          </w:tcPr>
          <w:p w:rsidR="001D4F77" w:rsidRPr="00F64128" w:rsidRDefault="001D4F77" w:rsidP="001D4F77">
            <w:pPr>
              <w:jc w:val="center"/>
              <w:rPr>
                <w:b/>
                <w:sz w:val="22"/>
                <w:szCs w:val="22"/>
              </w:rPr>
            </w:pPr>
            <w:r w:rsidRPr="00F64128">
              <w:rPr>
                <w:b/>
                <w:sz w:val="22"/>
                <w:szCs w:val="22"/>
              </w:rPr>
              <w:t>II</w:t>
            </w:r>
          </w:p>
        </w:tc>
        <w:tc>
          <w:tcPr>
            <w:tcW w:w="8109" w:type="dxa"/>
            <w:tcBorders>
              <w:top w:val="single" w:sz="4" w:space="0" w:color="auto"/>
            </w:tcBorders>
            <w:shd w:val="clear" w:color="auto" w:fill="auto"/>
          </w:tcPr>
          <w:p w:rsidR="001D4F77" w:rsidRPr="00F64128" w:rsidRDefault="001D4F77" w:rsidP="001D4F77">
            <w:pPr>
              <w:jc w:val="center"/>
              <w:rPr>
                <w:b/>
                <w:sz w:val="22"/>
                <w:szCs w:val="22"/>
              </w:rPr>
            </w:pPr>
            <w:r w:rsidRPr="00F64128">
              <w:rPr>
                <w:b/>
                <w:sz w:val="22"/>
                <w:szCs w:val="22"/>
              </w:rPr>
              <w:t>III</w:t>
            </w:r>
          </w:p>
        </w:tc>
      </w:tr>
      <w:tr w:rsidR="001D4F77" w:rsidRPr="00F64128" w:rsidTr="003F246A">
        <w:tc>
          <w:tcPr>
            <w:tcW w:w="1041" w:type="dxa"/>
            <w:shd w:val="clear" w:color="auto" w:fill="auto"/>
            <w:vAlign w:val="center"/>
          </w:tcPr>
          <w:p w:rsidR="001D4F77" w:rsidRPr="00F64128" w:rsidRDefault="001D4F77" w:rsidP="001D4F77">
            <w:pPr>
              <w:jc w:val="center"/>
              <w:rPr>
                <w:b/>
                <w:sz w:val="22"/>
                <w:szCs w:val="22"/>
              </w:rPr>
            </w:pPr>
            <w:r w:rsidRPr="00F64128">
              <w:rPr>
                <w:b/>
                <w:sz w:val="22"/>
                <w:szCs w:val="22"/>
              </w:rPr>
              <w:t xml:space="preserve">Eil. Nr. </w:t>
            </w:r>
          </w:p>
        </w:tc>
        <w:tc>
          <w:tcPr>
            <w:tcW w:w="6013" w:type="dxa"/>
            <w:gridSpan w:val="2"/>
            <w:shd w:val="clear" w:color="auto" w:fill="auto"/>
          </w:tcPr>
          <w:p w:rsidR="001D4F77" w:rsidRPr="00F64128" w:rsidRDefault="001D4F77" w:rsidP="001D4F77">
            <w:pPr>
              <w:jc w:val="center"/>
              <w:rPr>
                <w:b/>
                <w:sz w:val="22"/>
                <w:szCs w:val="22"/>
              </w:rPr>
            </w:pPr>
            <w:r w:rsidRPr="00F64128">
              <w:rPr>
                <w:b/>
                <w:sz w:val="22"/>
                <w:szCs w:val="22"/>
              </w:rPr>
              <w:t>Tinkamos išlaidos pavadinimas</w:t>
            </w:r>
          </w:p>
        </w:tc>
        <w:tc>
          <w:tcPr>
            <w:tcW w:w="8109" w:type="dxa"/>
            <w:shd w:val="clear" w:color="auto" w:fill="auto"/>
          </w:tcPr>
          <w:p w:rsidR="001D4F77" w:rsidRPr="00F64128" w:rsidRDefault="001D4F77" w:rsidP="001D4F77">
            <w:pPr>
              <w:jc w:val="center"/>
              <w:rPr>
                <w:b/>
                <w:sz w:val="22"/>
                <w:szCs w:val="22"/>
              </w:rPr>
            </w:pPr>
            <w:r w:rsidRPr="00F64128">
              <w:rPr>
                <w:b/>
                <w:sz w:val="22"/>
                <w:szCs w:val="22"/>
              </w:rPr>
              <w:t>Galimas kainos pagrindimo būdas</w:t>
            </w:r>
          </w:p>
          <w:p w:rsidR="001D4F77" w:rsidRPr="00F64128" w:rsidRDefault="001D4F77" w:rsidP="001D4F77">
            <w:pPr>
              <w:jc w:val="center"/>
              <w:rPr>
                <w:i/>
                <w:sz w:val="22"/>
                <w:szCs w:val="22"/>
              </w:rPr>
            </w:pPr>
          </w:p>
        </w:tc>
      </w:tr>
      <w:tr w:rsidR="001D4F77" w:rsidRPr="00F64128" w:rsidTr="003F246A">
        <w:tc>
          <w:tcPr>
            <w:tcW w:w="1041" w:type="dxa"/>
            <w:shd w:val="clear" w:color="auto" w:fill="auto"/>
          </w:tcPr>
          <w:p w:rsidR="001D4F77" w:rsidRPr="00F64128" w:rsidRDefault="001D4F77" w:rsidP="001D4F77">
            <w:pPr>
              <w:rPr>
                <w:b/>
                <w:sz w:val="22"/>
                <w:szCs w:val="22"/>
              </w:rPr>
            </w:pPr>
            <w:r w:rsidRPr="00F64128">
              <w:rPr>
                <w:b/>
                <w:sz w:val="22"/>
                <w:szCs w:val="22"/>
              </w:rPr>
              <w:t>3.</w:t>
            </w:r>
            <w:r w:rsidR="00E71282" w:rsidRPr="00F64128">
              <w:rPr>
                <w:b/>
                <w:sz w:val="22"/>
                <w:szCs w:val="22"/>
              </w:rPr>
              <w:t>4</w:t>
            </w:r>
            <w:r w:rsidRPr="00F64128">
              <w:rPr>
                <w:b/>
                <w:sz w:val="22"/>
                <w:szCs w:val="22"/>
              </w:rPr>
              <w:t>.1.</w:t>
            </w:r>
          </w:p>
        </w:tc>
        <w:tc>
          <w:tcPr>
            <w:tcW w:w="14122" w:type="dxa"/>
            <w:gridSpan w:val="3"/>
            <w:shd w:val="clear" w:color="auto" w:fill="auto"/>
          </w:tcPr>
          <w:p w:rsidR="001D4F77" w:rsidRPr="00F64128" w:rsidRDefault="001D4F77" w:rsidP="00F64128">
            <w:pPr>
              <w:jc w:val="both"/>
              <w:rPr>
                <w:b/>
                <w:sz w:val="22"/>
                <w:szCs w:val="22"/>
              </w:rPr>
            </w:pPr>
            <w:r w:rsidRPr="00F64128">
              <w:rPr>
                <w:b/>
                <w:sz w:val="22"/>
                <w:szCs w:val="22"/>
              </w:rPr>
              <w:t>Naujų prekių įsigijimo:</w:t>
            </w:r>
          </w:p>
        </w:tc>
      </w:tr>
      <w:tr w:rsidR="00F64128" w:rsidRPr="00F64128" w:rsidTr="003F246A">
        <w:tc>
          <w:tcPr>
            <w:tcW w:w="1041" w:type="dxa"/>
            <w:shd w:val="clear" w:color="auto" w:fill="auto"/>
          </w:tcPr>
          <w:p w:rsidR="00F64128" w:rsidRPr="00F64128" w:rsidRDefault="00F64128" w:rsidP="001D4F77">
            <w:pPr>
              <w:rPr>
                <w:sz w:val="22"/>
                <w:szCs w:val="22"/>
              </w:rPr>
            </w:pPr>
            <w:r>
              <w:rPr>
                <w:sz w:val="22"/>
                <w:szCs w:val="22"/>
              </w:rPr>
              <w:t>3.4.1.1.</w:t>
            </w:r>
          </w:p>
        </w:tc>
        <w:tc>
          <w:tcPr>
            <w:tcW w:w="14122" w:type="dxa"/>
            <w:gridSpan w:val="3"/>
            <w:shd w:val="clear" w:color="auto" w:fill="auto"/>
          </w:tcPr>
          <w:p w:rsidR="00F64128" w:rsidRPr="00F64128" w:rsidRDefault="00DD76CC" w:rsidP="00DD76CC">
            <w:pPr>
              <w:jc w:val="both"/>
              <w:rPr>
                <w:i/>
                <w:sz w:val="22"/>
                <w:szCs w:val="22"/>
              </w:rPr>
            </w:pPr>
            <w:r>
              <w:rPr>
                <w:sz w:val="22"/>
                <w:szCs w:val="22"/>
              </w:rPr>
              <w:t>Technikos,</w:t>
            </w:r>
            <w:r w:rsidR="00F64128" w:rsidRPr="005752EE">
              <w:rPr>
                <w:sz w:val="22"/>
                <w:szCs w:val="22"/>
              </w:rPr>
              <w:t xml:space="preserve"> </w:t>
            </w:r>
            <w:r w:rsidRPr="003C5F4E">
              <w:rPr>
                <w:sz w:val="22"/>
                <w:szCs w:val="22"/>
              </w:rPr>
              <w:t>įrangos ir prekių</w:t>
            </w:r>
            <w:r>
              <w:rPr>
                <w:sz w:val="22"/>
                <w:szCs w:val="22"/>
              </w:rPr>
              <w:t xml:space="preserve"> </w:t>
            </w:r>
            <w:r w:rsidR="00F64128" w:rsidRPr="005752EE">
              <w:rPr>
                <w:sz w:val="22"/>
                <w:szCs w:val="22"/>
              </w:rPr>
              <w:t>skirtų projekto reikmėms, įsigijimas ir įrengimas projekto įgyvendinimo vietoje:</w:t>
            </w:r>
          </w:p>
        </w:tc>
      </w:tr>
      <w:tr w:rsidR="00B8039A" w:rsidRPr="00F64128" w:rsidTr="003F246A">
        <w:tc>
          <w:tcPr>
            <w:tcW w:w="1041" w:type="dxa"/>
            <w:shd w:val="clear" w:color="auto" w:fill="auto"/>
          </w:tcPr>
          <w:p w:rsidR="00B8039A" w:rsidRPr="00F64128" w:rsidRDefault="00B8039A" w:rsidP="001D4F77">
            <w:pPr>
              <w:rPr>
                <w:sz w:val="22"/>
                <w:szCs w:val="22"/>
              </w:rPr>
            </w:pPr>
            <w:r w:rsidRPr="00F64128">
              <w:rPr>
                <w:sz w:val="22"/>
                <w:szCs w:val="22"/>
              </w:rPr>
              <w:t>3.4.1.1.</w:t>
            </w:r>
            <w:r>
              <w:rPr>
                <w:sz w:val="22"/>
                <w:szCs w:val="22"/>
              </w:rPr>
              <w:t>1.</w:t>
            </w:r>
          </w:p>
        </w:tc>
        <w:tc>
          <w:tcPr>
            <w:tcW w:w="6013" w:type="dxa"/>
            <w:gridSpan w:val="2"/>
            <w:shd w:val="clear" w:color="auto" w:fill="auto"/>
          </w:tcPr>
          <w:p w:rsidR="00B8039A" w:rsidRPr="00F64128" w:rsidRDefault="00B8039A" w:rsidP="001D4F77">
            <w:pPr>
              <w:jc w:val="both"/>
              <w:rPr>
                <w:sz w:val="22"/>
                <w:szCs w:val="22"/>
              </w:rPr>
            </w:pPr>
            <w:r>
              <w:t>speciali kompiuterinė ir programinė įranga, skirta įsigyjamos įrangos ar technologinio proceso valdymui</w:t>
            </w:r>
          </w:p>
        </w:tc>
        <w:tc>
          <w:tcPr>
            <w:tcW w:w="8109" w:type="dxa"/>
            <w:vMerge w:val="restart"/>
            <w:shd w:val="clear" w:color="auto" w:fill="auto"/>
          </w:tcPr>
          <w:p w:rsidR="006A2FD9" w:rsidRPr="00A16196" w:rsidRDefault="006A2FD9" w:rsidP="006A2FD9">
            <w:pPr>
              <w:jc w:val="both"/>
              <w:rPr>
                <w:sz w:val="22"/>
                <w:szCs w:val="22"/>
              </w:rPr>
            </w:pPr>
            <w:r w:rsidRPr="00A16196">
              <w:rPr>
                <w:sz w:val="22"/>
                <w:szCs w:val="22"/>
              </w:rPr>
              <w:t xml:space="preserve">Vietos projekto išlaidos pagrindžiamos </w:t>
            </w:r>
            <w:r w:rsidRPr="00D86D92">
              <w:rPr>
                <w:sz w:val="22"/>
                <w:szCs w:val="22"/>
              </w:rPr>
              <w:t>(nurodomi alternatyvūs būdai):</w:t>
            </w:r>
          </w:p>
          <w:p w:rsidR="00A005DB" w:rsidRDefault="00744A6E" w:rsidP="00A16196">
            <w:pPr>
              <w:jc w:val="both"/>
              <w:rPr>
                <w:sz w:val="22"/>
                <w:szCs w:val="22"/>
              </w:rPr>
            </w:pPr>
            <w:r w:rsidRPr="00A16196">
              <w:rPr>
                <w:sz w:val="22"/>
                <w:szCs w:val="22"/>
              </w:rPr>
              <w:t>1.</w:t>
            </w:r>
            <w:r w:rsidR="00A005DB">
              <w:t xml:space="preserve"> </w:t>
            </w:r>
            <w:r w:rsidR="00A005DB" w:rsidRPr="00A005D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A005DB" w:rsidRPr="00A005DB">
              <w:rPr>
                <w:sz w:val="22"/>
                <w:szCs w:val="22"/>
              </w:rPr>
              <w:t>Print</w:t>
            </w:r>
            <w:proofErr w:type="spellEnd"/>
            <w:r w:rsidR="00A005DB" w:rsidRPr="00A005DB">
              <w:rPr>
                <w:sz w:val="22"/>
                <w:szCs w:val="22"/>
              </w:rPr>
              <w:t xml:space="preserve"> </w:t>
            </w:r>
            <w:proofErr w:type="spellStart"/>
            <w:r w:rsidR="00A005DB" w:rsidRPr="00A005DB">
              <w:rPr>
                <w:sz w:val="22"/>
                <w:szCs w:val="22"/>
              </w:rPr>
              <w:t>Screen</w:t>
            </w:r>
            <w:proofErr w:type="spellEnd"/>
            <w:r w:rsidR="00A005DB" w:rsidRPr="00A005D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44A6E" w:rsidRPr="00A16196" w:rsidRDefault="00A16196" w:rsidP="00A16196">
            <w:pPr>
              <w:jc w:val="both"/>
              <w:rPr>
                <w:sz w:val="22"/>
                <w:szCs w:val="22"/>
              </w:rPr>
            </w:pPr>
            <w:r>
              <w:rPr>
                <w:sz w:val="22"/>
                <w:szCs w:val="22"/>
              </w:rPr>
              <w:t>2</w:t>
            </w:r>
            <w:r w:rsidR="00A005DB">
              <w:rPr>
                <w:sz w:val="22"/>
                <w:szCs w:val="22"/>
              </w:rPr>
              <w:t xml:space="preserve">. </w:t>
            </w:r>
            <w:r w:rsidR="00A005DB" w:rsidRPr="00A005D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B8039A" w:rsidRPr="00A16196" w:rsidRDefault="00B8039A" w:rsidP="001D4F77">
            <w:pPr>
              <w:jc w:val="both"/>
              <w:rPr>
                <w:sz w:val="22"/>
                <w:szCs w:val="22"/>
              </w:rPr>
            </w:pPr>
          </w:p>
        </w:tc>
      </w:tr>
      <w:tr w:rsidR="00B8039A" w:rsidRPr="00F64128" w:rsidTr="003F246A">
        <w:tc>
          <w:tcPr>
            <w:tcW w:w="1041" w:type="dxa"/>
            <w:shd w:val="clear" w:color="auto" w:fill="auto"/>
          </w:tcPr>
          <w:p w:rsidR="00B8039A" w:rsidRPr="00F64128" w:rsidRDefault="00B8039A" w:rsidP="001D4F77">
            <w:pPr>
              <w:rPr>
                <w:sz w:val="22"/>
                <w:szCs w:val="22"/>
              </w:rPr>
            </w:pPr>
            <w:r w:rsidRPr="00F64128">
              <w:rPr>
                <w:sz w:val="22"/>
                <w:szCs w:val="22"/>
              </w:rPr>
              <w:t>3.4</w:t>
            </w:r>
            <w:r>
              <w:rPr>
                <w:sz w:val="22"/>
                <w:szCs w:val="22"/>
              </w:rPr>
              <w:t>.1.1.2</w:t>
            </w:r>
            <w:r w:rsidRPr="00F64128">
              <w:rPr>
                <w:sz w:val="22"/>
                <w:szCs w:val="22"/>
              </w:rPr>
              <w:t>.</w:t>
            </w:r>
          </w:p>
        </w:tc>
        <w:tc>
          <w:tcPr>
            <w:tcW w:w="6013" w:type="dxa"/>
            <w:gridSpan w:val="2"/>
            <w:shd w:val="clear" w:color="auto" w:fill="auto"/>
          </w:tcPr>
          <w:p w:rsidR="00B8039A" w:rsidRPr="00F64128" w:rsidRDefault="00B8039A" w:rsidP="001D4F77">
            <w:pPr>
              <w:jc w:val="both"/>
              <w:rPr>
                <w:sz w:val="22"/>
                <w:szCs w:val="22"/>
              </w:rPr>
            </w:pPr>
            <w:r w:rsidRPr="005752EE">
              <w:rPr>
                <w:sz w:val="22"/>
                <w:szCs w:val="22"/>
              </w:rPr>
              <w:t>Projektui  įgyvendinti  ir  projekte numatytai  veiklai  vykdyti  būtina technika</w:t>
            </w:r>
            <w:r w:rsidR="003C5F4E">
              <w:rPr>
                <w:sz w:val="22"/>
                <w:szCs w:val="22"/>
              </w:rPr>
              <w:t>,</w:t>
            </w:r>
            <w:r w:rsidRPr="005752EE">
              <w:rPr>
                <w:sz w:val="22"/>
                <w:szCs w:val="22"/>
              </w:rPr>
              <w:t xml:space="preserve">  </w:t>
            </w:r>
            <w:r w:rsidRPr="003C5F4E">
              <w:rPr>
                <w:sz w:val="22"/>
                <w:szCs w:val="22"/>
              </w:rPr>
              <w:t>įranga</w:t>
            </w:r>
            <w:r w:rsidR="003C5F4E" w:rsidRPr="003C5F4E">
              <w:rPr>
                <w:sz w:val="22"/>
                <w:szCs w:val="22"/>
              </w:rPr>
              <w:t xml:space="preserve"> </w:t>
            </w:r>
            <w:r w:rsidR="00572372" w:rsidRPr="003C5F4E">
              <w:t xml:space="preserve"> </w:t>
            </w:r>
            <w:r w:rsidR="00572372" w:rsidRPr="003C5F4E">
              <w:rPr>
                <w:sz w:val="22"/>
                <w:szCs w:val="22"/>
              </w:rPr>
              <w:t>ir prek</w:t>
            </w:r>
            <w:r w:rsidR="003C5F4E" w:rsidRPr="003C5F4E">
              <w:rPr>
                <w:sz w:val="22"/>
                <w:szCs w:val="22"/>
              </w:rPr>
              <w:t>ės.</w:t>
            </w:r>
          </w:p>
        </w:tc>
        <w:tc>
          <w:tcPr>
            <w:tcW w:w="8109" w:type="dxa"/>
            <w:vMerge/>
            <w:shd w:val="clear" w:color="auto" w:fill="auto"/>
          </w:tcPr>
          <w:p w:rsidR="00B8039A" w:rsidRPr="00F64128" w:rsidRDefault="00B8039A" w:rsidP="00F21B23">
            <w:pPr>
              <w:jc w:val="both"/>
              <w:rPr>
                <w:sz w:val="22"/>
                <w:szCs w:val="22"/>
              </w:rPr>
            </w:pPr>
          </w:p>
        </w:tc>
      </w:tr>
      <w:tr w:rsidR="00B8039A" w:rsidRPr="00F64128" w:rsidTr="003F246A">
        <w:tc>
          <w:tcPr>
            <w:tcW w:w="1041" w:type="dxa"/>
            <w:shd w:val="clear" w:color="auto" w:fill="auto"/>
          </w:tcPr>
          <w:p w:rsidR="00B8039A" w:rsidRPr="00F64128" w:rsidRDefault="00B8039A" w:rsidP="00F21B23">
            <w:pPr>
              <w:rPr>
                <w:sz w:val="22"/>
                <w:szCs w:val="22"/>
              </w:rPr>
            </w:pPr>
            <w:r w:rsidRPr="00F64128">
              <w:rPr>
                <w:sz w:val="22"/>
                <w:szCs w:val="22"/>
              </w:rPr>
              <w:t>3.4.1.</w:t>
            </w:r>
            <w:r>
              <w:rPr>
                <w:sz w:val="22"/>
                <w:szCs w:val="22"/>
              </w:rPr>
              <w:t>1</w:t>
            </w:r>
            <w:r w:rsidRPr="00F64128">
              <w:rPr>
                <w:i/>
                <w:sz w:val="22"/>
                <w:szCs w:val="22"/>
              </w:rPr>
              <w:t>.</w:t>
            </w:r>
            <w:r w:rsidRPr="000D13A4">
              <w:rPr>
                <w:sz w:val="22"/>
                <w:szCs w:val="22"/>
              </w:rPr>
              <w:t>3</w:t>
            </w:r>
            <w:r>
              <w:rPr>
                <w:i/>
                <w:sz w:val="22"/>
                <w:szCs w:val="22"/>
              </w:rPr>
              <w:t>.</w:t>
            </w:r>
          </w:p>
        </w:tc>
        <w:tc>
          <w:tcPr>
            <w:tcW w:w="6013" w:type="dxa"/>
            <w:gridSpan w:val="2"/>
            <w:shd w:val="clear" w:color="auto" w:fill="auto"/>
          </w:tcPr>
          <w:p w:rsidR="00B8039A" w:rsidRDefault="00B8039A" w:rsidP="001070D4">
            <w:pPr>
              <w:rPr>
                <w:sz w:val="22"/>
                <w:szCs w:val="22"/>
              </w:rPr>
            </w:pPr>
            <w:r w:rsidRPr="009F34D1">
              <w:rPr>
                <w:sz w:val="22"/>
                <w:szCs w:val="22"/>
              </w:rPr>
              <w:t xml:space="preserve">Motorinių transporto priemonių įsigijimas. </w:t>
            </w:r>
            <w:r w:rsidR="00F402DD">
              <w:rPr>
                <w:sz w:val="22"/>
                <w:szCs w:val="22"/>
              </w:rPr>
              <w:t xml:space="preserve">Tai </w:t>
            </w:r>
            <w:r w:rsidR="00F402DD" w:rsidRPr="00F402DD">
              <w:rPr>
                <w:sz w:val="22"/>
                <w:szCs w:val="22"/>
              </w:rPr>
              <w:t>yra tinkamos finansuoti išlaidos tik tuo atveju, jeigu:</w:t>
            </w:r>
          </w:p>
          <w:p w:rsidR="00F402DD" w:rsidRDefault="00F402DD" w:rsidP="001070D4">
            <w:pPr>
              <w:rPr>
                <w:sz w:val="22"/>
                <w:szCs w:val="22"/>
              </w:rPr>
            </w:pPr>
            <w:r>
              <w:rPr>
                <w:sz w:val="22"/>
                <w:szCs w:val="22"/>
              </w:rPr>
              <w:t>1. v</w:t>
            </w:r>
            <w:r w:rsidRPr="00F402DD">
              <w:rPr>
                <w:sz w:val="22"/>
                <w:szCs w:val="22"/>
              </w:rPr>
              <w:t xml:space="preserve">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w:t>
            </w:r>
            <w:r w:rsidRPr="00F402DD">
              <w:rPr>
                <w:sz w:val="22"/>
                <w:szCs w:val="22"/>
              </w:rPr>
              <w:lastRenderedPageBreak/>
              <w:t>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w:t>
            </w:r>
            <w:r>
              <w:rPr>
                <w:sz w:val="22"/>
                <w:szCs w:val="22"/>
              </w:rPr>
              <w:t xml:space="preserve"> Vietos p</w:t>
            </w:r>
            <w:r w:rsidR="003D31E5">
              <w:rPr>
                <w:sz w:val="22"/>
                <w:szCs w:val="22"/>
              </w:rPr>
              <w:t>r</w:t>
            </w:r>
            <w:r>
              <w:rPr>
                <w:sz w:val="22"/>
                <w:szCs w:val="22"/>
              </w:rPr>
              <w:t>ojektų administravimo</w:t>
            </w:r>
            <w:r w:rsidRPr="00F402DD">
              <w:rPr>
                <w:sz w:val="22"/>
                <w:szCs w:val="22"/>
              </w:rPr>
              <w:t xml:space="preserve"> </w:t>
            </w:r>
            <w:r>
              <w:rPr>
                <w:sz w:val="22"/>
                <w:szCs w:val="22"/>
              </w:rPr>
              <w:t>t</w:t>
            </w:r>
            <w:r w:rsidRPr="00F402DD">
              <w:rPr>
                <w:sz w:val="22"/>
                <w:szCs w:val="22"/>
              </w:rPr>
              <w:t xml:space="preserve">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F402DD">
              <w:rPr>
                <w:sz w:val="22"/>
                <w:szCs w:val="22"/>
              </w:rPr>
              <w:t>kemperiai</w:t>
            </w:r>
            <w:proofErr w:type="spellEnd"/>
            <w:r w:rsidRPr="00F402DD">
              <w:rPr>
                <w:sz w:val="22"/>
                <w:szCs w:val="22"/>
              </w:rPr>
              <w:t>), įsigijimas;</w:t>
            </w:r>
          </w:p>
          <w:p w:rsidR="00F402DD" w:rsidRDefault="00F402DD" w:rsidP="001070D4">
            <w:pPr>
              <w:rPr>
                <w:sz w:val="22"/>
                <w:szCs w:val="22"/>
                <w:highlight w:val="yellow"/>
              </w:rPr>
            </w:pPr>
            <w:r>
              <w:rPr>
                <w:sz w:val="22"/>
                <w:szCs w:val="22"/>
              </w:rPr>
              <w:t xml:space="preserve">2. </w:t>
            </w:r>
            <w:r w:rsidRPr="00F402DD">
              <w:rPr>
                <w:sz w:val="22"/>
                <w:szCs w:val="22"/>
              </w:rPr>
              <w:t>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r w:rsidR="009F34D1">
              <w:rPr>
                <w:sz w:val="22"/>
                <w:szCs w:val="22"/>
              </w:rPr>
              <w:t>.</w:t>
            </w:r>
          </w:p>
          <w:p w:rsidR="00B8039A" w:rsidRPr="00F64128" w:rsidRDefault="00B8039A" w:rsidP="001070D4">
            <w:pPr>
              <w:rPr>
                <w:sz w:val="22"/>
                <w:szCs w:val="22"/>
              </w:rPr>
            </w:pPr>
          </w:p>
        </w:tc>
        <w:tc>
          <w:tcPr>
            <w:tcW w:w="8109" w:type="dxa"/>
            <w:vMerge/>
            <w:shd w:val="clear" w:color="auto" w:fill="auto"/>
          </w:tcPr>
          <w:p w:rsidR="00B8039A" w:rsidRPr="00F64128" w:rsidRDefault="00B8039A" w:rsidP="001B4715">
            <w:pPr>
              <w:jc w:val="both"/>
              <w:rPr>
                <w:sz w:val="22"/>
                <w:szCs w:val="22"/>
              </w:rPr>
            </w:pPr>
          </w:p>
        </w:tc>
      </w:tr>
      <w:tr w:rsidR="00B8039A" w:rsidRPr="00847FD5" w:rsidTr="003F246A">
        <w:tc>
          <w:tcPr>
            <w:tcW w:w="1041" w:type="dxa"/>
            <w:shd w:val="clear" w:color="auto" w:fill="auto"/>
          </w:tcPr>
          <w:p w:rsidR="00B8039A" w:rsidRPr="00847FD5" w:rsidRDefault="00B8039A" w:rsidP="001D4F77">
            <w:pPr>
              <w:rPr>
                <w:sz w:val="22"/>
                <w:szCs w:val="22"/>
              </w:rPr>
            </w:pPr>
            <w:r>
              <w:rPr>
                <w:sz w:val="22"/>
                <w:szCs w:val="22"/>
              </w:rPr>
              <w:t>3.4.1.1.4.</w:t>
            </w:r>
          </w:p>
        </w:tc>
        <w:tc>
          <w:tcPr>
            <w:tcW w:w="6013" w:type="dxa"/>
            <w:gridSpan w:val="2"/>
            <w:shd w:val="clear" w:color="auto" w:fill="auto"/>
          </w:tcPr>
          <w:p w:rsidR="00B8039A" w:rsidRPr="00847FD5" w:rsidRDefault="00B8039A" w:rsidP="00847FD5">
            <w:pPr>
              <w:jc w:val="both"/>
              <w:rPr>
                <w:sz w:val="22"/>
                <w:szCs w:val="22"/>
              </w:rPr>
            </w:pPr>
            <w:r w:rsidRPr="006D4633">
              <w:rPr>
                <w:sz w:val="22"/>
                <w:szCs w:val="22"/>
              </w:rPr>
              <w:t>Naujų   statybinių   medžiagų įsigijimas    (kai projekte numatytai veiklai vykdyti skirtų gamybinių ir kitų būtinų statinių nauja   statyba, rekonstravimas</w:t>
            </w:r>
            <w:r w:rsidR="00FE38E2">
              <w:rPr>
                <w:sz w:val="22"/>
                <w:szCs w:val="22"/>
              </w:rPr>
              <w:t>,</w:t>
            </w:r>
            <w:r w:rsidR="000B7A8E">
              <w:rPr>
                <w:sz w:val="22"/>
                <w:szCs w:val="22"/>
              </w:rPr>
              <w:t xml:space="preserve"> </w:t>
            </w:r>
            <w:r w:rsidRPr="006D4633">
              <w:rPr>
                <w:sz w:val="22"/>
                <w:szCs w:val="22"/>
              </w:rPr>
              <w:t>kapitalinis</w:t>
            </w:r>
            <w:r w:rsidR="00D86D92">
              <w:rPr>
                <w:sz w:val="22"/>
                <w:szCs w:val="22"/>
              </w:rPr>
              <w:t xml:space="preserve"> </w:t>
            </w:r>
            <w:r w:rsidR="00D86D92" w:rsidRPr="00D86D92">
              <w:rPr>
                <w:sz w:val="22"/>
                <w:szCs w:val="22"/>
              </w:rPr>
              <w:t xml:space="preserve">remontas </w:t>
            </w:r>
            <w:r w:rsidR="00D86D92">
              <w:rPr>
                <w:sz w:val="22"/>
                <w:szCs w:val="22"/>
              </w:rPr>
              <w:t>ar</w:t>
            </w:r>
            <w:r w:rsidR="000B7A8E" w:rsidRPr="00D86D92">
              <w:rPr>
                <w:sz w:val="22"/>
                <w:szCs w:val="22"/>
              </w:rPr>
              <w:t xml:space="preserve">  paprastasis</w:t>
            </w:r>
            <w:r w:rsidR="000B7A8E" w:rsidRPr="000B7A8E">
              <w:rPr>
                <w:sz w:val="22"/>
                <w:szCs w:val="22"/>
              </w:rPr>
              <w:t xml:space="preserve"> </w:t>
            </w:r>
            <w:r w:rsidRPr="006D4633">
              <w:rPr>
                <w:sz w:val="22"/>
                <w:szCs w:val="22"/>
              </w:rPr>
              <w:t>remontas</w:t>
            </w:r>
            <w:r w:rsidR="00D86D92">
              <w:rPr>
                <w:sz w:val="22"/>
                <w:szCs w:val="22"/>
              </w:rPr>
              <w:t xml:space="preserve">, </w:t>
            </w:r>
            <w:r w:rsidRPr="006D4633">
              <w:rPr>
                <w:sz w:val="22"/>
                <w:szCs w:val="22"/>
              </w:rPr>
              <w:t xml:space="preserve"> </w:t>
            </w:r>
            <w:r w:rsidR="00D86D92" w:rsidRPr="00D86D92">
              <w:rPr>
                <w:sz w:val="22"/>
                <w:szCs w:val="22"/>
              </w:rPr>
              <w:t xml:space="preserve">kai numatyti statybos darbai, nurodyti statybos techninio reglamento STR 1.01.08:2002 „Statinio statybos </w:t>
            </w:r>
            <w:r w:rsidR="00D86D92" w:rsidRPr="00D86D92">
              <w:rPr>
                <w:sz w:val="22"/>
                <w:szCs w:val="22"/>
              </w:rPr>
              <w:lastRenderedPageBreak/>
              <w:t>rūšys“, patvirtinto Lietuvos Respublikos aplinkos ministro 2002 m. gruodžio 5 d. įsakymu Nr. 622 „Dėl statybos techninio reglamento STR 1.01.08:2002 „Statinio statybos rūšys“ patvirtinimo“, 12.1–12.11 papunkčiuose</w:t>
            </w:r>
            <w:r w:rsidR="00D86D92">
              <w:rPr>
                <w:sz w:val="22"/>
                <w:szCs w:val="22"/>
              </w:rPr>
              <w:t xml:space="preserve">, </w:t>
            </w:r>
            <w:r w:rsidRPr="006D4633">
              <w:rPr>
                <w:sz w:val="22"/>
                <w:szCs w:val="22"/>
              </w:rPr>
              <w:t>yra atliekami ūkio būdu).</w:t>
            </w:r>
          </w:p>
        </w:tc>
        <w:tc>
          <w:tcPr>
            <w:tcW w:w="8109" w:type="dxa"/>
            <w:vMerge/>
            <w:shd w:val="clear" w:color="auto" w:fill="auto"/>
          </w:tcPr>
          <w:p w:rsidR="00B8039A" w:rsidRPr="00847FD5" w:rsidRDefault="00B8039A" w:rsidP="001D4F77">
            <w:pPr>
              <w:jc w:val="both"/>
              <w:rPr>
                <w:sz w:val="22"/>
                <w:szCs w:val="22"/>
              </w:rPr>
            </w:pPr>
          </w:p>
        </w:tc>
      </w:tr>
      <w:tr w:rsidR="001D4F77" w:rsidRPr="00F64128" w:rsidTr="003F246A">
        <w:tc>
          <w:tcPr>
            <w:tcW w:w="1041" w:type="dxa"/>
            <w:shd w:val="clear" w:color="auto" w:fill="auto"/>
          </w:tcPr>
          <w:p w:rsidR="001D4F77" w:rsidRPr="00F64128" w:rsidRDefault="001D4F77" w:rsidP="001D4F77">
            <w:pPr>
              <w:rPr>
                <w:b/>
                <w:sz w:val="22"/>
                <w:szCs w:val="22"/>
              </w:rPr>
            </w:pPr>
            <w:r w:rsidRPr="00F64128">
              <w:rPr>
                <w:b/>
                <w:sz w:val="22"/>
                <w:szCs w:val="22"/>
              </w:rPr>
              <w:t>3.</w:t>
            </w:r>
            <w:r w:rsidR="00E71282" w:rsidRPr="00F64128">
              <w:rPr>
                <w:b/>
                <w:sz w:val="22"/>
                <w:szCs w:val="22"/>
              </w:rPr>
              <w:t>4</w:t>
            </w:r>
            <w:r w:rsidRPr="00F64128">
              <w:rPr>
                <w:b/>
                <w:sz w:val="22"/>
                <w:szCs w:val="22"/>
              </w:rPr>
              <w:t>.2.</w:t>
            </w:r>
          </w:p>
        </w:tc>
        <w:tc>
          <w:tcPr>
            <w:tcW w:w="6013" w:type="dxa"/>
            <w:gridSpan w:val="2"/>
            <w:shd w:val="clear" w:color="auto" w:fill="auto"/>
          </w:tcPr>
          <w:p w:rsidR="001D4F77" w:rsidRPr="00F64128" w:rsidRDefault="001D4F77" w:rsidP="001D4F77">
            <w:pPr>
              <w:jc w:val="both"/>
              <w:rPr>
                <w:b/>
                <w:sz w:val="22"/>
                <w:szCs w:val="22"/>
              </w:rPr>
            </w:pPr>
            <w:r w:rsidRPr="00F64128">
              <w:rPr>
                <w:b/>
                <w:sz w:val="22"/>
                <w:szCs w:val="22"/>
              </w:rPr>
              <w:t>Darbų ir paslaugų įsigijimo:</w:t>
            </w:r>
          </w:p>
        </w:tc>
        <w:tc>
          <w:tcPr>
            <w:tcW w:w="8109" w:type="dxa"/>
            <w:shd w:val="clear" w:color="auto" w:fill="auto"/>
          </w:tcPr>
          <w:p w:rsidR="001D4F77" w:rsidRPr="00F64128" w:rsidRDefault="001D4F77" w:rsidP="001D4F77">
            <w:pPr>
              <w:jc w:val="both"/>
              <w:rPr>
                <w:b/>
                <w:sz w:val="22"/>
                <w:szCs w:val="22"/>
              </w:rPr>
            </w:pPr>
          </w:p>
        </w:tc>
      </w:tr>
      <w:tr w:rsidR="00A16196" w:rsidRPr="00F64128" w:rsidTr="003F246A">
        <w:tc>
          <w:tcPr>
            <w:tcW w:w="1041" w:type="dxa"/>
            <w:shd w:val="clear" w:color="auto" w:fill="auto"/>
          </w:tcPr>
          <w:p w:rsidR="00A16196" w:rsidRPr="00F64128" w:rsidRDefault="00A16196" w:rsidP="001D4F77">
            <w:pPr>
              <w:jc w:val="both"/>
              <w:rPr>
                <w:sz w:val="22"/>
                <w:szCs w:val="22"/>
              </w:rPr>
            </w:pPr>
            <w:r w:rsidRPr="00F64128">
              <w:rPr>
                <w:sz w:val="22"/>
                <w:szCs w:val="22"/>
              </w:rPr>
              <w:t>3.4.2.1.</w:t>
            </w:r>
          </w:p>
        </w:tc>
        <w:tc>
          <w:tcPr>
            <w:tcW w:w="6013" w:type="dxa"/>
            <w:gridSpan w:val="2"/>
            <w:shd w:val="clear" w:color="auto" w:fill="auto"/>
          </w:tcPr>
          <w:p w:rsidR="00A16196" w:rsidRPr="00F64128" w:rsidRDefault="00A16196" w:rsidP="001D4F77">
            <w:pPr>
              <w:jc w:val="both"/>
              <w:rPr>
                <w:sz w:val="22"/>
                <w:szCs w:val="22"/>
              </w:rPr>
            </w:pPr>
            <w:r w:rsidRPr="006D4633">
              <w:rPr>
                <w:sz w:val="22"/>
                <w:szCs w:val="22"/>
              </w:rPr>
              <w:t>Projekte numatytai veiklai vykdyti skirtų gamybinių ir kitų būtinų statinių nauja statyba, rekonstravimas</w:t>
            </w:r>
            <w:r w:rsidR="00FE38E2">
              <w:rPr>
                <w:sz w:val="22"/>
                <w:szCs w:val="22"/>
              </w:rPr>
              <w:t>,</w:t>
            </w:r>
            <w:r w:rsidR="00A005DB">
              <w:rPr>
                <w:sz w:val="22"/>
                <w:szCs w:val="22"/>
              </w:rPr>
              <w:t xml:space="preserve"> </w:t>
            </w:r>
            <w:r w:rsidRPr="006D4633">
              <w:rPr>
                <w:sz w:val="22"/>
                <w:szCs w:val="22"/>
              </w:rPr>
              <w:t xml:space="preserve"> kapitalinis</w:t>
            </w:r>
            <w:r w:rsidR="00D86D92">
              <w:rPr>
                <w:sz w:val="22"/>
                <w:szCs w:val="22"/>
              </w:rPr>
              <w:t xml:space="preserve"> remontas</w:t>
            </w:r>
            <w:r w:rsidR="00A005DB">
              <w:rPr>
                <w:sz w:val="22"/>
                <w:szCs w:val="22"/>
              </w:rPr>
              <w:t xml:space="preserve"> a</w:t>
            </w:r>
            <w:r w:rsidR="00D86D92">
              <w:rPr>
                <w:sz w:val="22"/>
                <w:szCs w:val="22"/>
              </w:rPr>
              <w:t xml:space="preserve">r </w:t>
            </w:r>
            <w:r w:rsidR="00A005DB">
              <w:rPr>
                <w:sz w:val="22"/>
                <w:szCs w:val="22"/>
              </w:rPr>
              <w:t xml:space="preserve"> </w:t>
            </w:r>
            <w:r w:rsidR="00A005DB" w:rsidRPr="00D86D92">
              <w:rPr>
                <w:sz w:val="22"/>
                <w:szCs w:val="22"/>
              </w:rPr>
              <w:t>paprastasis</w:t>
            </w:r>
            <w:r w:rsidR="00A005DB">
              <w:rPr>
                <w:sz w:val="22"/>
                <w:szCs w:val="22"/>
              </w:rPr>
              <w:t xml:space="preserve"> </w:t>
            </w:r>
            <w:r w:rsidRPr="006D4633">
              <w:rPr>
                <w:sz w:val="22"/>
                <w:szCs w:val="22"/>
              </w:rPr>
              <w:t xml:space="preserve"> remontas</w:t>
            </w:r>
            <w:r w:rsidR="00A17463">
              <w:rPr>
                <w:sz w:val="22"/>
                <w:szCs w:val="22"/>
              </w:rPr>
              <w:t xml:space="preserve">, kai numatyti </w:t>
            </w:r>
            <w:r w:rsidR="00A17463" w:rsidRPr="00A17463">
              <w:rPr>
                <w:sz w:val="22"/>
                <w:szCs w:val="22"/>
              </w:rPr>
              <w:t>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A17463">
              <w:rPr>
                <w:sz w:val="22"/>
                <w:szCs w:val="22"/>
              </w:rPr>
              <w:t>.</w:t>
            </w:r>
          </w:p>
        </w:tc>
        <w:tc>
          <w:tcPr>
            <w:tcW w:w="8109" w:type="dxa"/>
            <w:vMerge w:val="restart"/>
            <w:shd w:val="clear" w:color="auto" w:fill="auto"/>
          </w:tcPr>
          <w:p w:rsidR="00A16196" w:rsidRPr="00A16196" w:rsidRDefault="00A16196" w:rsidP="00C501D3">
            <w:pPr>
              <w:jc w:val="both"/>
              <w:rPr>
                <w:sz w:val="22"/>
                <w:szCs w:val="22"/>
              </w:rPr>
            </w:pPr>
            <w:r w:rsidRPr="00A16196">
              <w:rPr>
                <w:sz w:val="22"/>
                <w:szCs w:val="22"/>
              </w:rPr>
              <w:t xml:space="preserve">Vietos projekto išlaidos </w:t>
            </w:r>
            <w:r w:rsidRPr="00D86D92">
              <w:rPr>
                <w:sz w:val="22"/>
                <w:szCs w:val="22"/>
              </w:rPr>
              <w:t>pagrindžiamos (nurodomi alternatyvūs būdai):</w:t>
            </w:r>
          </w:p>
          <w:p w:rsidR="00A16196" w:rsidRDefault="00A16196" w:rsidP="00C501D3">
            <w:pPr>
              <w:jc w:val="both"/>
              <w:rPr>
                <w:sz w:val="22"/>
                <w:szCs w:val="22"/>
              </w:rPr>
            </w:pPr>
            <w:r w:rsidRPr="00A1619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A16196">
              <w:rPr>
                <w:i/>
                <w:iCs/>
                <w:sz w:val="22"/>
                <w:szCs w:val="22"/>
              </w:rPr>
              <w:t>Print Screen</w:t>
            </w:r>
            <w:r w:rsidRPr="00A1619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A16196" w:rsidRPr="00A16196" w:rsidRDefault="00A16196" w:rsidP="00C501D3">
            <w:pPr>
              <w:jc w:val="both"/>
              <w:rPr>
                <w:sz w:val="22"/>
                <w:szCs w:val="22"/>
              </w:rPr>
            </w:pPr>
            <w:r w:rsidRPr="00A005DB">
              <w:rPr>
                <w:sz w:val="22"/>
                <w:szCs w:val="22"/>
              </w:rPr>
              <w:t>2.</w:t>
            </w:r>
            <w:r w:rsidR="00A005DB">
              <w:rPr>
                <w:sz w:val="22"/>
                <w:szCs w:val="22"/>
              </w:rPr>
              <w:t xml:space="preserve"> </w:t>
            </w:r>
            <w:r w:rsidR="00A005DB" w:rsidRPr="00A005D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16196" w:rsidRPr="00A16196" w:rsidRDefault="00A16196" w:rsidP="00C501D3">
            <w:pPr>
              <w:jc w:val="both"/>
              <w:rPr>
                <w:sz w:val="22"/>
                <w:szCs w:val="22"/>
              </w:rPr>
            </w:pPr>
          </w:p>
        </w:tc>
      </w:tr>
      <w:tr w:rsidR="00A16196" w:rsidRPr="00F64128" w:rsidTr="003F246A">
        <w:tc>
          <w:tcPr>
            <w:tcW w:w="1041" w:type="dxa"/>
            <w:shd w:val="clear" w:color="auto" w:fill="auto"/>
          </w:tcPr>
          <w:p w:rsidR="00A16196" w:rsidRPr="00F64128" w:rsidRDefault="00A16196" w:rsidP="001D4F77">
            <w:pPr>
              <w:jc w:val="both"/>
              <w:rPr>
                <w:sz w:val="22"/>
                <w:szCs w:val="22"/>
              </w:rPr>
            </w:pPr>
            <w:r w:rsidRPr="00F64128">
              <w:rPr>
                <w:sz w:val="22"/>
                <w:szCs w:val="22"/>
              </w:rPr>
              <w:t>3.4.2.2.</w:t>
            </w:r>
          </w:p>
        </w:tc>
        <w:tc>
          <w:tcPr>
            <w:tcW w:w="6013" w:type="dxa"/>
            <w:gridSpan w:val="2"/>
            <w:shd w:val="clear" w:color="auto" w:fill="auto"/>
          </w:tcPr>
          <w:p w:rsidR="00A16196" w:rsidRPr="00EE063C" w:rsidRDefault="00A16196" w:rsidP="00C501D3">
            <w:pPr>
              <w:jc w:val="both"/>
              <w:rPr>
                <w:sz w:val="22"/>
                <w:szCs w:val="22"/>
              </w:rPr>
            </w:pPr>
            <w:r w:rsidRPr="00744A79">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8109" w:type="dxa"/>
            <w:vMerge/>
            <w:shd w:val="clear" w:color="auto" w:fill="auto"/>
          </w:tcPr>
          <w:p w:rsidR="00A16196" w:rsidRPr="00F64128" w:rsidRDefault="00A16196" w:rsidP="001D4F77">
            <w:pPr>
              <w:jc w:val="both"/>
              <w:rPr>
                <w:sz w:val="22"/>
                <w:szCs w:val="22"/>
              </w:rPr>
            </w:pPr>
          </w:p>
        </w:tc>
      </w:tr>
      <w:tr w:rsidR="00A16196" w:rsidRPr="00F64128" w:rsidTr="003F246A">
        <w:tc>
          <w:tcPr>
            <w:tcW w:w="1041" w:type="dxa"/>
            <w:shd w:val="clear" w:color="auto" w:fill="auto"/>
          </w:tcPr>
          <w:p w:rsidR="00A16196" w:rsidRPr="00F64128" w:rsidRDefault="00A16196" w:rsidP="001D4F77">
            <w:pPr>
              <w:jc w:val="both"/>
              <w:rPr>
                <w:b/>
                <w:sz w:val="22"/>
                <w:szCs w:val="22"/>
              </w:rPr>
            </w:pPr>
            <w:r w:rsidRPr="00F64128">
              <w:rPr>
                <w:b/>
                <w:sz w:val="22"/>
                <w:szCs w:val="22"/>
              </w:rPr>
              <w:t>3.4.3.</w:t>
            </w:r>
          </w:p>
        </w:tc>
        <w:tc>
          <w:tcPr>
            <w:tcW w:w="6013" w:type="dxa"/>
            <w:gridSpan w:val="2"/>
            <w:shd w:val="clear" w:color="auto" w:fill="auto"/>
          </w:tcPr>
          <w:p w:rsidR="00A16196" w:rsidRPr="00F64128" w:rsidRDefault="00A16196" w:rsidP="0040620C">
            <w:pPr>
              <w:jc w:val="both"/>
              <w:rPr>
                <w:b/>
                <w:sz w:val="22"/>
                <w:szCs w:val="22"/>
              </w:rPr>
            </w:pPr>
            <w:r w:rsidRPr="00F64128">
              <w:rPr>
                <w:b/>
                <w:sz w:val="22"/>
                <w:szCs w:val="22"/>
              </w:rPr>
              <w:t xml:space="preserve">Vietos projekto bendrosios išlaidos </w:t>
            </w:r>
            <w:r w:rsidRPr="00F64128">
              <w:rPr>
                <w:sz w:val="22"/>
                <w:szCs w:val="22"/>
              </w:rPr>
              <w:t xml:space="preserve">(įskaitant viešinimo priemonių, nurodytų Vietos projektų administravimo taisyklių </w:t>
            </w:r>
            <w:r>
              <w:rPr>
                <w:sz w:val="22"/>
                <w:szCs w:val="22"/>
              </w:rPr>
              <w:t>155-160</w:t>
            </w:r>
            <w:r w:rsidRPr="00F64128">
              <w:rPr>
                <w:sz w:val="22"/>
                <w:szCs w:val="22"/>
              </w:rPr>
              <w:t xml:space="preserve"> punkte, įsigijimo):</w:t>
            </w:r>
          </w:p>
        </w:tc>
        <w:tc>
          <w:tcPr>
            <w:tcW w:w="8109" w:type="dxa"/>
            <w:shd w:val="clear" w:color="auto" w:fill="auto"/>
          </w:tcPr>
          <w:p w:rsidR="00A16196" w:rsidRPr="00F64128" w:rsidRDefault="00E35D35" w:rsidP="001D4F77">
            <w:pPr>
              <w:jc w:val="both"/>
              <w:rPr>
                <w:sz w:val="22"/>
                <w:szCs w:val="22"/>
              </w:rPr>
            </w:pPr>
            <w:r w:rsidRPr="00E35D35">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w:t>
            </w:r>
            <w:r w:rsidR="006E6DE6">
              <w:rPr>
                <w:sz w:val="22"/>
                <w:szCs w:val="22"/>
              </w:rPr>
              <w:t xml:space="preserve"> </w:t>
            </w:r>
            <w:r w:rsidRPr="00E35D35">
              <w:rPr>
                <w:sz w:val="22"/>
                <w:szCs w:val="22"/>
              </w:rPr>
              <w:t xml:space="preserve"> verslo plano, veiklos aprašo rengimu ir (arba) įgyvendinimu, turi būti pagrįstos nustatant vienos </w:t>
            </w:r>
            <w:r w:rsidRPr="00E35D35">
              <w:rPr>
                <w:sz w:val="22"/>
                <w:szCs w:val="22"/>
              </w:rPr>
              <w:lastRenderedPageBreak/>
              <w:t>valandos kainos atitiktį vidutinėms rinkos kainoms ir jų skaičių būtinoms konsultacijoms suteikti (grindžiant valandų skaičių būtina detaliai nurodyti pagal konsultacijų turinį).</w:t>
            </w:r>
          </w:p>
        </w:tc>
      </w:tr>
      <w:tr w:rsidR="00A16196" w:rsidRPr="00F64128" w:rsidTr="003F246A">
        <w:tc>
          <w:tcPr>
            <w:tcW w:w="1041" w:type="dxa"/>
            <w:shd w:val="clear" w:color="auto" w:fill="auto"/>
          </w:tcPr>
          <w:p w:rsidR="00A16196" w:rsidRPr="00F64128" w:rsidRDefault="00A16196" w:rsidP="001D4F77">
            <w:pPr>
              <w:jc w:val="both"/>
              <w:rPr>
                <w:sz w:val="22"/>
                <w:szCs w:val="22"/>
              </w:rPr>
            </w:pPr>
            <w:r w:rsidRPr="00F64128">
              <w:rPr>
                <w:sz w:val="22"/>
                <w:szCs w:val="22"/>
              </w:rPr>
              <w:lastRenderedPageBreak/>
              <w:t>3.4.3.1.</w:t>
            </w:r>
          </w:p>
        </w:tc>
        <w:tc>
          <w:tcPr>
            <w:tcW w:w="6013" w:type="dxa"/>
            <w:gridSpan w:val="2"/>
            <w:shd w:val="clear" w:color="auto" w:fill="auto"/>
          </w:tcPr>
          <w:p w:rsidR="00A16196" w:rsidRPr="00F64128" w:rsidRDefault="00A16196" w:rsidP="001D4F77">
            <w:pPr>
              <w:jc w:val="both"/>
              <w:rPr>
                <w:sz w:val="22"/>
                <w:szCs w:val="22"/>
              </w:rPr>
            </w:pPr>
            <w:r w:rsidRPr="006B4D32">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w:t>
            </w:r>
            <w:r>
              <w:rPr>
                <w:sz w:val="22"/>
                <w:szCs w:val="22"/>
              </w:rPr>
              <w:t>os, įskaitant techniką, pirkimu.</w:t>
            </w:r>
          </w:p>
        </w:tc>
        <w:tc>
          <w:tcPr>
            <w:tcW w:w="8109" w:type="dxa"/>
            <w:vMerge w:val="restart"/>
            <w:shd w:val="clear" w:color="auto" w:fill="auto"/>
          </w:tcPr>
          <w:p w:rsidR="00A16196" w:rsidRPr="00A16196" w:rsidRDefault="00A16196" w:rsidP="00C501D3">
            <w:pPr>
              <w:jc w:val="both"/>
              <w:rPr>
                <w:sz w:val="22"/>
                <w:szCs w:val="22"/>
              </w:rPr>
            </w:pPr>
            <w:r w:rsidRPr="00A16196">
              <w:rPr>
                <w:sz w:val="22"/>
                <w:szCs w:val="22"/>
              </w:rPr>
              <w:t>Vietos projekto išlaidos pagrindžiamos (nurodomi alternatyvūs būdai):</w:t>
            </w:r>
          </w:p>
          <w:p w:rsidR="00A005DB" w:rsidRDefault="00A005DB" w:rsidP="00A005DB">
            <w:pPr>
              <w:jc w:val="both"/>
              <w:rPr>
                <w:sz w:val="22"/>
                <w:szCs w:val="22"/>
              </w:rPr>
            </w:pPr>
            <w:r w:rsidRPr="00A16196">
              <w:rPr>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16196">
              <w:rPr>
                <w:i/>
                <w:iCs/>
                <w:sz w:val="22"/>
                <w:szCs w:val="22"/>
              </w:rPr>
              <w:t>Print</w:t>
            </w:r>
            <w:proofErr w:type="spellEnd"/>
            <w:r w:rsidRPr="00A16196">
              <w:rPr>
                <w:i/>
                <w:iCs/>
                <w:sz w:val="22"/>
                <w:szCs w:val="22"/>
              </w:rPr>
              <w:t xml:space="preserve"> </w:t>
            </w:r>
            <w:proofErr w:type="spellStart"/>
            <w:r w:rsidRPr="00A16196">
              <w:rPr>
                <w:i/>
                <w:iCs/>
                <w:sz w:val="22"/>
                <w:szCs w:val="22"/>
              </w:rPr>
              <w:t>Screen</w:t>
            </w:r>
            <w:proofErr w:type="spellEnd"/>
            <w:r w:rsidRPr="00A16196">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A005DB" w:rsidRDefault="00A005DB" w:rsidP="00A005DB">
            <w:pPr>
              <w:jc w:val="both"/>
              <w:rPr>
                <w:sz w:val="22"/>
                <w:szCs w:val="22"/>
              </w:rPr>
            </w:pPr>
            <w:r w:rsidRPr="00A005DB">
              <w:rPr>
                <w:sz w:val="22"/>
                <w:szCs w:val="22"/>
              </w:rPr>
              <w:t>2.</w:t>
            </w:r>
            <w:r>
              <w:rPr>
                <w:sz w:val="22"/>
                <w:szCs w:val="22"/>
              </w:rPr>
              <w:t xml:space="preserve"> </w:t>
            </w:r>
            <w:r w:rsidRPr="00A005D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005DB" w:rsidRPr="003F246A" w:rsidRDefault="00A005DB" w:rsidP="00A005DB">
            <w:pPr>
              <w:jc w:val="both"/>
              <w:rPr>
                <w:sz w:val="22"/>
                <w:szCs w:val="22"/>
                <w:lang w:val="en-US"/>
              </w:rPr>
            </w:pPr>
            <w:r>
              <w:rPr>
                <w:sz w:val="22"/>
                <w:szCs w:val="22"/>
              </w:rPr>
              <w:t xml:space="preserve">3. </w:t>
            </w:r>
            <w:r w:rsidRPr="00A005DB">
              <w:rPr>
                <w:sz w:val="22"/>
                <w:szCs w:val="22"/>
              </w:rPr>
              <w:t xml:space="preserve">atliktų darbų prekių ar paslaugų pirkimų arba viešųjų pirkimų dokumentais, jeigu atliekant pirkimus buvo gauti pasiūlymai, atitinkantys </w:t>
            </w:r>
            <w:r w:rsidR="003940D8" w:rsidRPr="003940D8">
              <w:rPr>
                <w:sz w:val="22"/>
                <w:szCs w:val="22"/>
              </w:rPr>
              <w:t xml:space="preserve">Vietos projektų administravimo </w:t>
            </w:r>
            <w:r w:rsidR="003940D8">
              <w:rPr>
                <w:sz w:val="22"/>
                <w:szCs w:val="22"/>
              </w:rPr>
              <w:t>t</w:t>
            </w:r>
            <w:r w:rsidRPr="00A005DB">
              <w:rPr>
                <w:sz w:val="22"/>
                <w:szCs w:val="22"/>
              </w:rPr>
              <w:t>aisyklių 24.6.1 papunktyje nustatytus reikalavimus komerciniams pasiūlymams, bent iš trijų darbų vykdytojų, prekių tiekėjų ir (arba) paslaugų teikėjų</w:t>
            </w:r>
            <w:r w:rsidR="008E04E8">
              <w:rPr>
                <w:sz w:val="22"/>
                <w:szCs w:val="22"/>
              </w:rPr>
              <w:t>.</w:t>
            </w:r>
          </w:p>
          <w:p w:rsidR="00A16196" w:rsidRPr="00A16196" w:rsidRDefault="00A16196" w:rsidP="00B0183F">
            <w:pPr>
              <w:jc w:val="both"/>
              <w:rPr>
                <w:sz w:val="22"/>
                <w:szCs w:val="22"/>
              </w:rPr>
            </w:pPr>
          </w:p>
        </w:tc>
      </w:tr>
      <w:tr w:rsidR="00A16196" w:rsidRPr="00F64128" w:rsidTr="003F246A">
        <w:tc>
          <w:tcPr>
            <w:tcW w:w="1041" w:type="dxa"/>
            <w:shd w:val="clear" w:color="auto" w:fill="auto"/>
          </w:tcPr>
          <w:p w:rsidR="00A16196" w:rsidRPr="00F64128" w:rsidRDefault="00A16196" w:rsidP="001D4F77">
            <w:pPr>
              <w:jc w:val="both"/>
              <w:rPr>
                <w:sz w:val="22"/>
                <w:szCs w:val="22"/>
              </w:rPr>
            </w:pPr>
            <w:r w:rsidRPr="00F64128">
              <w:rPr>
                <w:sz w:val="22"/>
                <w:szCs w:val="22"/>
              </w:rPr>
              <w:t>3.4.3.2.</w:t>
            </w:r>
          </w:p>
        </w:tc>
        <w:tc>
          <w:tcPr>
            <w:tcW w:w="6013" w:type="dxa"/>
            <w:gridSpan w:val="2"/>
            <w:shd w:val="clear" w:color="auto" w:fill="auto"/>
          </w:tcPr>
          <w:p w:rsidR="00A16196" w:rsidRPr="006B4D32" w:rsidRDefault="00A16196" w:rsidP="00C501D3">
            <w:pPr>
              <w:jc w:val="both"/>
              <w:rPr>
                <w:sz w:val="22"/>
                <w:szCs w:val="22"/>
              </w:rPr>
            </w:pPr>
            <w:r w:rsidRPr="006B4D32">
              <w:rPr>
                <w:sz w:val="22"/>
                <w:szCs w:val="22"/>
              </w:rPr>
              <w:t>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8109" w:type="dxa"/>
            <w:vMerge/>
            <w:shd w:val="clear" w:color="auto" w:fill="auto"/>
          </w:tcPr>
          <w:p w:rsidR="00A16196" w:rsidRPr="00F64128" w:rsidRDefault="00A16196" w:rsidP="001D4F77">
            <w:pPr>
              <w:jc w:val="both"/>
              <w:rPr>
                <w:sz w:val="22"/>
                <w:szCs w:val="22"/>
              </w:rPr>
            </w:pPr>
          </w:p>
        </w:tc>
      </w:tr>
      <w:tr w:rsidR="00DC340F" w:rsidRPr="00E00A17" w:rsidTr="003F246A">
        <w:tc>
          <w:tcPr>
            <w:tcW w:w="1049" w:type="dxa"/>
            <w:gridSpan w:val="2"/>
            <w:tcBorders>
              <w:top w:val="single" w:sz="4" w:space="0" w:color="auto"/>
              <w:left w:val="single" w:sz="4" w:space="0" w:color="auto"/>
              <w:bottom w:val="single" w:sz="4" w:space="0" w:color="auto"/>
              <w:right w:val="single" w:sz="4" w:space="0" w:color="auto"/>
            </w:tcBorders>
          </w:tcPr>
          <w:p w:rsidR="00DC340F" w:rsidRPr="00E00A17" w:rsidRDefault="00DC340F">
            <w:pPr>
              <w:jc w:val="both"/>
              <w:rPr>
                <w:b/>
                <w:sz w:val="22"/>
                <w:szCs w:val="22"/>
              </w:rPr>
            </w:pPr>
            <w:r w:rsidRPr="00E00A17">
              <w:rPr>
                <w:b/>
                <w:sz w:val="22"/>
                <w:szCs w:val="22"/>
              </w:rPr>
              <w:t>3.4.4.</w:t>
            </w:r>
          </w:p>
        </w:tc>
        <w:tc>
          <w:tcPr>
            <w:tcW w:w="6005" w:type="dxa"/>
            <w:tcBorders>
              <w:top w:val="single" w:sz="4" w:space="0" w:color="auto"/>
              <w:left w:val="single" w:sz="4" w:space="0" w:color="auto"/>
              <w:bottom w:val="single" w:sz="4" w:space="0" w:color="auto"/>
              <w:right w:val="single" w:sz="4" w:space="0" w:color="auto"/>
            </w:tcBorders>
          </w:tcPr>
          <w:p w:rsidR="00DC340F" w:rsidRPr="00E00A17" w:rsidRDefault="00DC340F">
            <w:pPr>
              <w:jc w:val="both"/>
              <w:rPr>
                <w:b/>
                <w:sz w:val="22"/>
                <w:szCs w:val="22"/>
              </w:rPr>
            </w:pPr>
            <w:r w:rsidRPr="00E00A17">
              <w:rPr>
                <w:b/>
                <w:sz w:val="22"/>
                <w:szCs w:val="22"/>
              </w:rPr>
              <w:t>Pridėtinės vertės mokestis</w:t>
            </w:r>
          </w:p>
        </w:tc>
        <w:tc>
          <w:tcPr>
            <w:tcW w:w="8109" w:type="dxa"/>
            <w:tcBorders>
              <w:top w:val="single" w:sz="4" w:space="0" w:color="auto"/>
              <w:left w:val="single" w:sz="4" w:space="0" w:color="auto"/>
              <w:bottom w:val="single" w:sz="4" w:space="0" w:color="auto"/>
              <w:right w:val="single" w:sz="4" w:space="0" w:color="auto"/>
            </w:tcBorders>
          </w:tcPr>
          <w:p w:rsidR="00DC340F" w:rsidRPr="00E00A17" w:rsidRDefault="00DC340F">
            <w:pPr>
              <w:jc w:val="both"/>
              <w:rPr>
                <w:sz w:val="22"/>
                <w:szCs w:val="22"/>
              </w:rPr>
            </w:pPr>
            <w:r w:rsidRPr="00E00A17">
              <w:rPr>
                <w:sz w:val="22"/>
                <w:szCs w:val="22"/>
              </w:rPr>
              <w:t xml:space="preserve">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w:t>
            </w:r>
            <w:r w:rsidRPr="00E00A17">
              <w:rPr>
                <w:sz w:val="22"/>
                <w:szCs w:val="22"/>
              </w:rPr>
              <w:lastRenderedPageBreak/>
              <w:t>ar savivaldybių veiklą, kaip ji apibrėžta Lietuvos Respublikos pridėtinės vertės mokesčio įstatymo 2 straipsnio 38 dalyje, PVM yra tinkamos finansuoti išlaidos.</w:t>
            </w:r>
          </w:p>
        </w:tc>
      </w:tr>
      <w:tr w:rsidR="00DC340F" w:rsidRPr="00E00A17" w:rsidTr="003F246A">
        <w:tc>
          <w:tcPr>
            <w:tcW w:w="1049" w:type="dxa"/>
            <w:gridSpan w:val="2"/>
            <w:tcBorders>
              <w:top w:val="single" w:sz="4" w:space="0" w:color="auto"/>
              <w:left w:val="single" w:sz="4" w:space="0" w:color="auto"/>
              <w:bottom w:val="single" w:sz="4" w:space="0" w:color="auto"/>
              <w:right w:val="single" w:sz="4" w:space="0" w:color="auto"/>
            </w:tcBorders>
          </w:tcPr>
          <w:p w:rsidR="00DC340F" w:rsidRPr="00E00A17" w:rsidRDefault="00DC340F">
            <w:pPr>
              <w:jc w:val="both"/>
              <w:rPr>
                <w:b/>
                <w:sz w:val="22"/>
                <w:szCs w:val="22"/>
              </w:rPr>
            </w:pPr>
            <w:r w:rsidRPr="00E00A17">
              <w:rPr>
                <w:b/>
                <w:sz w:val="22"/>
                <w:szCs w:val="22"/>
              </w:rPr>
              <w:lastRenderedPageBreak/>
              <w:t>3.4.5.</w:t>
            </w:r>
          </w:p>
        </w:tc>
        <w:tc>
          <w:tcPr>
            <w:tcW w:w="6005" w:type="dxa"/>
            <w:tcBorders>
              <w:top w:val="single" w:sz="4" w:space="0" w:color="auto"/>
              <w:left w:val="single" w:sz="4" w:space="0" w:color="auto"/>
              <w:bottom w:val="single" w:sz="4" w:space="0" w:color="auto"/>
              <w:right w:val="single" w:sz="4" w:space="0" w:color="auto"/>
            </w:tcBorders>
          </w:tcPr>
          <w:p w:rsidR="00DC340F" w:rsidRPr="00E00A17" w:rsidRDefault="00DC340F">
            <w:pPr>
              <w:jc w:val="both"/>
              <w:rPr>
                <w:b/>
                <w:sz w:val="22"/>
                <w:szCs w:val="22"/>
              </w:rPr>
            </w:pPr>
            <w:r w:rsidRPr="00E00A17">
              <w:rPr>
                <w:b/>
                <w:sz w:val="22"/>
                <w:szCs w:val="22"/>
              </w:rPr>
              <w:t>Netiesioginės vietos projekto išlaidos</w:t>
            </w:r>
          </w:p>
        </w:tc>
        <w:tc>
          <w:tcPr>
            <w:tcW w:w="8109" w:type="dxa"/>
            <w:tcBorders>
              <w:top w:val="single" w:sz="4" w:space="0" w:color="auto"/>
              <w:left w:val="single" w:sz="4" w:space="0" w:color="auto"/>
              <w:bottom w:val="single" w:sz="4" w:space="0" w:color="auto"/>
              <w:right w:val="single" w:sz="4" w:space="0" w:color="auto"/>
            </w:tcBorders>
          </w:tcPr>
          <w:p w:rsidR="00DC340F" w:rsidRPr="00E00A17" w:rsidRDefault="00DC340F">
            <w:pPr>
              <w:jc w:val="both"/>
              <w:rPr>
                <w:sz w:val="22"/>
                <w:szCs w:val="22"/>
              </w:rPr>
            </w:pPr>
            <w:r w:rsidRPr="00E00A17">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3F246A" w:rsidRPr="00E00A17" w:rsidTr="003F246A">
        <w:tc>
          <w:tcPr>
            <w:tcW w:w="1049" w:type="dxa"/>
            <w:gridSpan w:val="2"/>
            <w:tcBorders>
              <w:top w:val="single" w:sz="4" w:space="0" w:color="auto"/>
              <w:left w:val="single" w:sz="4" w:space="0" w:color="auto"/>
              <w:bottom w:val="single" w:sz="4" w:space="0" w:color="auto"/>
              <w:right w:val="single" w:sz="4" w:space="0" w:color="auto"/>
            </w:tcBorders>
            <w:hideMark/>
          </w:tcPr>
          <w:p w:rsidR="003F246A" w:rsidRPr="00E00A17" w:rsidRDefault="003F246A">
            <w:pPr>
              <w:jc w:val="both"/>
              <w:rPr>
                <w:b/>
                <w:sz w:val="22"/>
                <w:szCs w:val="22"/>
              </w:rPr>
            </w:pPr>
            <w:bookmarkStart w:id="6" w:name="_Hlk13819980"/>
            <w:r w:rsidRPr="00E00A17">
              <w:rPr>
                <w:b/>
                <w:sz w:val="22"/>
                <w:szCs w:val="22"/>
              </w:rPr>
              <w:t>3.4.</w:t>
            </w:r>
            <w:r w:rsidR="00DC340F" w:rsidRPr="00E00A17">
              <w:rPr>
                <w:b/>
                <w:sz w:val="22"/>
                <w:szCs w:val="22"/>
              </w:rPr>
              <w:t>6</w:t>
            </w:r>
            <w:r w:rsidRPr="00E00A17">
              <w:rPr>
                <w:b/>
                <w:sz w:val="22"/>
                <w:szCs w:val="22"/>
              </w:rPr>
              <w:t>.</w:t>
            </w:r>
          </w:p>
        </w:tc>
        <w:tc>
          <w:tcPr>
            <w:tcW w:w="6005" w:type="dxa"/>
            <w:tcBorders>
              <w:top w:val="single" w:sz="4" w:space="0" w:color="auto"/>
              <w:left w:val="single" w:sz="4" w:space="0" w:color="auto"/>
              <w:bottom w:val="single" w:sz="4" w:space="0" w:color="auto"/>
              <w:right w:val="single" w:sz="4" w:space="0" w:color="auto"/>
            </w:tcBorders>
            <w:hideMark/>
          </w:tcPr>
          <w:p w:rsidR="003F246A" w:rsidRPr="00E00A17" w:rsidRDefault="003F246A">
            <w:pPr>
              <w:jc w:val="both"/>
              <w:rPr>
                <w:b/>
                <w:sz w:val="22"/>
                <w:szCs w:val="22"/>
              </w:rPr>
            </w:pPr>
            <w:r w:rsidRPr="00E00A17">
              <w:rPr>
                <w:b/>
                <w:sz w:val="22"/>
                <w:szCs w:val="22"/>
              </w:rPr>
              <w:t>Įnašas natūra:</w:t>
            </w:r>
          </w:p>
        </w:tc>
        <w:tc>
          <w:tcPr>
            <w:tcW w:w="8109" w:type="dxa"/>
            <w:tcBorders>
              <w:top w:val="single" w:sz="4" w:space="0" w:color="auto"/>
              <w:left w:val="single" w:sz="4" w:space="0" w:color="auto"/>
              <w:bottom w:val="single" w:sz="4" w:space="0" w:color="auto"/>
              <w:right w:val="single" w:sz="4" w:space="0" w:color="auto"/>
            </w:tcBorders>
          </w:tcPr>
          <w:p w:rsidR="003F246A" w:rsidRPr="00E00A17" w:rsidRDefault="003F246A">
            <w:pPr>
              <w:jc w:val="both"/>
              <w:rPr>
                <w:sz w:val="22"/>
                <w:szCs w:val="22"/>
              </w:rPr>
            </w:pPr>
          </w:p>
        </w:tc>
      </w:tr>
      <w:tr w:rsidR="003F246A" w:rsidRPr="00E00A17" w:rsidTr="003F246A">
        <w:tc>
          <w:tcPr>
            <w:tcW w:w="1049" w:type="dxa"/>
            <w:gridSpan w:val="2"/>
            <w:tcBorders>
              <w:top w:val="single" w:sz="4" w:space="0" w:color="auto"/>
              <w:left w:val="single" w:sz="4" w:space="0" w:color="auto"/>
              <w:bottom w:val="single" w:sz="4" w:space="0" w:color="auto"/>
              <w:right w:val="single" w:sz="4" w:space="0" w:color="auto"/>
            </w:tcBorders>
            <w:hideMark/>
          </w:tcPr>
          <w:p w:rsidR="003F246A" w:rsidRPr="00E00A17" w:rsidRDefault="003F246A">
            <w:pPr>
              <w:jc w:val="both"/>
              <w:rPr>
                <w:sz w:val="22"/>
                <w:szCs w:val="22"/>
              </w:rPr>
            </w:pPr>
            <w:r w:rsidRPr="00E00A17">
              <w:rPr>
                <w:sz w:val="22"/>
                <w:szCs w:val="22"/>
              </w:rPr>
              <w:t>3.4.</w:t>
            </w:r>
            <w:r w:rsidR="00DC340F" w:rsidRPr="00E00A17">
              <w:rPr>
                <w:sz w:val="22"/>
                <w:szCs w:val="22"/>
              </w:rPr>
              <w:t>6</w:t>
            </w:r>
            <w:r w:rsidRPr="00E00A17">
              <w:rPr>
                <w:sz w:val="22"/>
                <w:szCs w:val="22"/>
              </w:rPr>
              <w:t>.1.</w:t>
            </w:r>
          </w:p>
        </w:tc>
        <w:tc>
          <w:tcPr>
            <w:tcW w:w="6005" w:type="dxa"/>
            <w:tcBorders>
              <w:top w:val="single" w:sz="4" w:space="0" w:color="auto"/>
              <w:left w:val="single" w:sz="4" w:space="0" w:color="auto"/>
              <w:bottom w:val="single" w:sz="4" w:space="0" w:color="auto"/>
              <w:right w:val="single" w:sz="4" w:space="0" w:color="auto"/>
            </w:tcBorders>
            <w:hideMark/>
          </w:tcPr>
          <w:p w:rsidR="003F246A" w:rsidRPr="00E00A17" w:rsidRDefault="003F246A">
            <w:pPr>
              <w:jc w:val="both"/>
              <w:rPr>
                <w:sz w:val="22"/>
                <w:szCs w:val="22"/>
              </w:rPr>
            </w:pPr>
            <w:r w:rsidRPr="00E00A17">
              <w:rPr>
                <w:sz w:val="22"/>
                <w:szCs w:val="22"/>
              </w:rPr>
              <w:t>Savanoriškas darbas (vadovaujantis Vietos projektų administravimo taisyklių 32.5. punktu).</w:t>
            </w:r>
          </w:p>
        </w:tc>
        <w:tc>
          <w:tcPr>
            <w:tcW w:w="8109" w:type="dxa"/>
            <w:tcBorders>
              <w:top w:val="single" w:sz="4" w:space="0" w:color="auto"/>
              <w:left w:val="single" w:sz="4" w:space="0" w:color="auto"/>
              <w:bottom w:val="single" w:sz="4" w:space="0" w:color="auto"/>
              <w:right w:val="single" w:sz="4" w:space="0" w:color="auto"/>
            </w:tcBorders>
            <w:hideMark/>
          </w:tcPr>
          <w:p w:rsidR="003F246A" w:rsidRPr="00E00A17" w:rsidRDefault="003F246A">
            <w:pPr>
              <w:jc w:val="both"/>
              <w:rPr>
                <w:sz w:val="22"/>
                <w:szCs w:val="22"/>
              </w:rPr>
            </w:pPr>
            <w:r w:rsidRPr="00E00A17">
              <w:rPr>
                <w:sz w:val="22"/>
                <w:szCs w:val="22"/>
              </w:rPr>
              <w:t xml:space="preserve">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w:t>
            </w:r>
            <w:proofErr w:type="spellStart"/>
            <w:r w:rsidRPr="00E00A17">
              <w:rPr>
                <w:sz w:val="22"/>
                <w:szCs w:val="22"/>
              </w:rPr>
              <w:t>savanoriavusiųjų</w:t>
            </w:r>
            <w:proofErr w:type="spellEnd"/>
            <w:r w:rsidRPr="00E00A17">
              <w:rPr>
                <w:sz w:val="22"/>
                <w:szCs w:val="22"/>
              </w:rPr>
              <w:t xml:space="preserve"> asmenų skaičiaus (vadovaujamasi Savanoriško darbo laiko apskaitos lentele).</w:t>
            </w:r>
          </w:p>
        </w:tc>
      </w:tr>
      <w:tr w:rsidR="003F246A" w:rsidRPr="00E00A17" w:rsidTr="003F246A">
        <w:tc>
          <w:tcPr>
            <w:tcW w:w="1049" w:type="dxa"/>
            <w:gridSpan w:val="2"/>
            <w:tcBorders>
              <w:top w:val="single" w:sz="4" w:space="0" w:color="auto"/>
              <w:left w:val="single" w:sz="4" w:space="0" w:color="auto"/>
              <w:bottom w:val="single" w:sz="4" w:space="0" w:color="auto"/>
              <w:right w:val="single" w:sz="4" w:space="0" w:color="auto"/>
            </w:tcBorders>
            <w:hideMark/>
          </w:tcPr>
          <w:p w:rsidR="003F246A" w:rsidRPr="00E00A17" w:rsidRDefault="003F246A">
            <w:pPr>
              <w:jc w:val="both"/>
              <w:rPr>
                <w:sz w:val="22"/>
                <w:szCs w:val="22"/>
              </w:rPr>
            </w:pPr>
            <w:r w:rsidRPr="00E00A17">
              <w:rPr>
                <w:sz w:val="22"/>
                <w:szCs w:val="22"/>
              </w:rPr>
              <w:t>3.4.</w:t>
            </w:r>
            <w:r w:rsidR="00DC340F" w:rsidRPr="00E00A17">
              <w:rPr>
                <w:sz w:val="22"/>
                <w:szCs w:val="22"/>
              </w:rPr>
              <w:t>6</w:t>
            </w:r>
            <w:r w:rsidRPr="00E00A17">
              <w:rPr>
                <w:sz w:val="22"/>
                <w:szCs w:val="22"/>
              </w:rPr>
              <w:t>.2.</w:t>
            </w:r>
          </w:p>
        </w:tc>
        <w:tc>
          <w:tcPr>
            <w:tcW w:w="6005" w:type="dxa"/>
            <w:tcBorders>
              <w:top w:val="single" w:sz="4" w:space="0" w:color="auto"/>
              <w:left w:val="single" w:sz="4" w:space="0" w:color="auto"/>
              <w:bottom w:val="single" w:sz="4" w:space="0" w:color="auto"/>
              <w:right w:val="single" w:sz="4" w:space="0" w:color="auto"/>
            </w:tcBorders>
            <w:hideMark/>
          </w:tcPr>
          <w:p w:rsidR="003F246A" w:rsidRPr="00E00A17" w:rsidRDefault="003F246A">
            <w:pPr>
              <w:jc w:val="both"/>
              <w:rPr>
                <w:sz w:val="22"/>
                <w:szCs w:val="22"/>
              </w:rPr>
            </w:pPr>
            <w:r w:rsidRPr="00E00A17">
              <w:rPr>
                <w:sz w:val="22"/>
                <w:szCs w:val="22"/>
              </w:rPr>
              <w:t>Nekilnojamas turtas (vadovaujantis Vietos projektų administravimo taisyklių 32.5. punktu).</w:t>
            </w:r>
          </w:p>
        </w:tc>
        <w:tc>
          <w:tcPr>
            <w:tcW w:w="8109" w:type="dxa"/>
            <w:tcBorders>
              <w:top w:val="single" w:sz="4" w:space="0" w:color="auto"/>
              <w:left w:val="single" w:sz="4" w:space="0" w:color="auto"/>
              <w:bottom w:val="single" w:sz="4" w:space="0" w:color="auto"/>
              <w:right w:val="single" w:sz="4" w:space="0" w:color="auto"/>
            </w:tcBorders>
            <w:hideMark/>
          </w:tcPr>
          <w:p w:rsidR="003F246A" w:rsidRPr="00E00A17" w:rsidRDefault="003F246A">
            <w:pPr>
              <w:jc w:val="both"/>
              <w:rPr>
                <w:sz w:val="22"/>
                <w:szCs w:val="22"/>
              </w:rPr>
            </w:pPr>
            <w:r w:rsidRPr="00E00A17">
              <w:rPr>
                <w:sz w:val="22"/>
                <w:szCs w:val="22"/>
              </w:rPr>
              <w:t>Pateiktas VĮ Registrų centro Nekilnojamojo turto registro išrašas arba nepriklausomo eksperto išvada.</w:t>
            </w:r>
          </w:p>
        </w:tc>
      </w:tr>
      <w:bookmarkEnd w:id="6"/>
      <w:tr w:rsidR="00A16196" w:rsidRPr="00F64128" w:rsidTr="003F246A">
        <w:tc>
          <w:tcPr>
            <w:tcW w:w="15163" w:type="dxa"/>
            <w:gridSpan w:val="4"/>
            <w:shd w:val="clear" w:color="auto" w:fill="F4B083"/>
          </w:tcPr>
          <w:p w:rsidR="00A16196" w:rsidRPr="00F64128" w:rsidRDefault="00A16196">
            <w:pPr>
              <w:jc w:val="both"/>
              <w:rPr>
                <w:b/>
                <w:sz w:val="22"/>
                <w:szCs w:val="22"/>
              </w:rPr>
            </w:pPr>
            <w:r w:rsidRPr="00F64128">
              <w:rPr>
                <w:b/>
                <w:sz w:val="22"/>
                <w:szCs w:val="22"/>
              </w:rPr>
              <w:t>3.5. Netinkamos finansuoti išlaidos yra nurodytos Vietos projektų administravimo taisyklių 28 punkte:</w:t>
            </w:r>
          </w:p>
        </w:tc>
      </w:tr>
      <w:tr w:rsidR="00A16196" w:rsidRPr="00E139D7" w:rsidTr="003F246A">
        <w:tc>
          <w:tcPr>
            <w:tcW w:w="15163" w:type="dxa"/>
            <w:gridSpan w:val="4"/>
            <w:shd w:val="clear" w:color="auto" w:fill="auto"/>
          </w:tcPr>
          <w:p w:rsidR="003F246A" w:rsidRPr="003F246A" w:rsidRDefault="003F246A" w:rsidP="003F246A">
            <w:pPr>
              <w:jc w:val="both"/>
              <w:rPr>
                <w:iCs/>
                <w:sz w:val="22"/>
                <w:szCs w:val="22"/>
              </w:rPr>
            </w:pPr>
            <w:r w:rsidRPr="003F246A">
              <w:rPr>
                <w:iCs/>
                <w:sz w:val="22"/>
                <w:szCs w:val="22"/>
              </w:rPr>
              <w:t>3.5.1. neatitinkančios Vietos projektų administravimo taisyklių 27 punkte nurodytų tinkamų finansuoti išlaidų kategorijų ir neišvardytos FSA;</w:t>
            </w:r>
          </w:p>
          <w:p w:rsidR="003F246A" w:rsidRPr="003F246A" w:rsidRDefault="003F246A" w:rsidP="003F246A">
            <w:pPr>
              <w:jc w:val="both"/>
              <w:rPr>
                <w:iCs/>
                <w:sz w:val="22"/>
                <w:szCs w:val="22"/>
              </w:rPr>
            </w:pPr>
            <w:r w:rsidRPr="003F246A">
              <w:rPr>
                <w:iCs/>
                <w:sz w:val="22"/>
                <w:szCs w:val="22"/>
              </w:rPr>
              <w:t>3.5.2. neišvardytos patvirtintoje vietos projekto paraiškoje (po vietos projekto paraiškos pateikimo neleidžiama įtraukti naujų išlaidų ar jas keisti kitomis);</w:t>
            </w:r>
          </w:p>
          <w:p w:rsidR="003F246A" w:rsidRPr="003F246A" w:rsidRDefault="003F246A" w:rsidP="003F246A">
            <w:pPr>
              <w:jc w:val="both"/>
              <w:rPr>
                <w:iCs/>
                <w:sz w:val="22"/>
                <w:szCs w:val="22"/>
              </w:rPr>
            </w:pPr>
            <w:r w:rsidRPr="003F246A">
              <w:rPr>
                <w:iCs/>
                <w:sz w:val="22"/>
                <w:szCs w:val="22"/>
              </w:rPr>
              <w:t>3.5.3. išlaidų dalis, viršijanti tinkamų finansuoti išlaidų įkainį (kai toks yra nustatytas);</w:t>
            </w:r>
          </w:p>
          <w:p w:rsidR="003F246A" w:rsidRPr="003F246A" w:rsidRDefault="003F246A" w:rsidP="003F246A">
            <w:pPr>
              <w:jc w:val="both"/>
              <w:rPr>
                <w:iCs/>
                <w:sz w:val="22"/>
                <w:szCs w:val="22"/>
              </w:rPr>
            </w:pPr>
            <w:r w:rsidRPr="003F246A">
              <w:rPr>
                <w:iCs/>
                <w:sz w:val="22"/>
                <w:szCs w:val="22"/>
              </w:rPr>
              <w:t>3.5.4. nepagrįstai didelės išlaidos;</w:t>
            </w:r>
          </w:p>
          <w:p w:rsidR="003F246A" w:rsidRPr="003F246A" w:rsidRDefault="003F246A" w:rsidP="003F246A">
            <w:pPr>
              <w:jc w:val="both"/>
              <w:rPr>
                <w:iCs/>
                <w:sz w:val="22"/>
                <w:szCs w:val="22"/>
              </w:rPr>
            </w:pPr>
            <w:r w:rsidRPr="003F246A">
              <w:rPr>
                <w:iCs/>
                <w:sz w:val="22"/>
                <w:szCs w:val="22"/>
              </w:rPr>
              <w:t>3.5.5. nekilnojamojo turto įsigijimo išlaidos;</w:t>
            </w:r>
          </w:p>
          <w:p w:rsidR="003F246A" w:rsidRPr="003F246A" w:rsidRDefault="003F246A" w:rsidP="003F246A">
            <w:pPr>
              <w:jc w:val="both"/>
              <w:rPr>
                <w:iCs/>
                <w:sz w:val="22"/>
                <w:szCs w:val="22"/>
              </w:rPr>
            </w:pPr>
            <w:r w:rsidRPr="003F246A">
              <w:rPr>
                <w:iCs/>
                <w:sz w:val="22"/>
                <w:szCs w:val="22"/>
              </w:rPr>
              <w:t>3.5.6. naudotų prekių įsigijimo išlaidos;</w:t>
            </w:r>
          </w:p>
          <w:p w:rsidR="003F246A" w:rsidRPr="003F246A" w:rsidRDefault="003F246A" w:rsidP="003F246A">
            <w:pPr>
              <w:jc w:val="both"/>
              <w:rPr>
                <w:iCs/>
                <w:sz w:val="22"/>
                <w:szCs w:val="22"/>
              </w:rPr>
            </w:pPr>
            <w:r w:rsidRPr="003F246A">
              <w:rPr>
                <w:iCs/>
                <w:sz w:val="22"/>
                <w:szCs w:val="22"/>
              </w:rPr>
              <w:t>3.5.</w:t>
            </w:r>
            <w:r w:rsidR="006E6DE6">
              <w:rPr>
                <w:iCs/>
                <w:sz w:val="22"/>
                <w:szCs w:val="22"/>
              </w:rPr>
              <w:t>7</w:t>
            </w:r>
            <w:r w:rsidRPr="003F246A">
              <w:rPr>
                <w:iCs/>
                <w:sz w:val="22"/>
                <w:szCs w:val="22"/>
              </w:rPr>
              <w:t>. baudos, nuobaudos ir bylinėjimosi išlaidos;</w:t>
            </w:r>
          </w:p>
          <w:p w:rsidR="003F246A" w:rsidRPr="003F246A" w:rsidRDefault="003F246A" w:rsidP="003F246A">
            <w:pPr>
              <w:jc w:val="both"/>
              <w:rPr>
                <w:iCs/>
                <w:sz w:val="22"/>
                <w:szCs w:val="22"/>
              </w:rPr>
            </w:pPr>
            <w:r w:rsidRPr="003F246A">
              <w:rPr>
                <w:iCs/>
                <w:sz w:val="22"/>
                <w:szCs w:val="22"/>
              </w:rPr>
              <w:t>3.5.</w:t>
            </w:r>
            <w:r w:rsidR="006E6DE6">
              <w:rPr>
                <w:iCs/>
                <w:sz w:val="22"/>
                <w:szCs w:val="22"/>
              </w:rPr>
              <w:t>8</w:t>
            </w:r>
            <w:r w:rsidRPr="003F246A">
              <w:rPr>
                <w:iCs/>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rsidR="003F246A" w:rsidRPr="003F246A" w:rsidRDefault="003F246A" w:rsidP="003F246A">
            <w:pPr>
              <w:jc w:val="both"/>
              <w:rPr>
                <w:iCs/>
                <w:sz w:val="22"/>
                <w:szCs w:val="22"/>
              </w:rPr>
            </w:pPr>
            <w:r w:rsidRPr="003F246A">
              <w:rPr>
                <w:iCs/>
                <w:sz w:val="22"/>
                <w:szCs w:val="22"/>
              </w:rPr>
              <w:t>3.5.</w:t>
            </w:r>
            <w:r w:rsidR="006E6DE6">
              <w:rPr>
                <w:iCs/>
                <w:sz w:val="22"/>
                <w:szCs w:val="22"/>
              </w:rPr>
              <w:t>9</w:t>
            </w:r>
            <w:r w:rsidRPr="003F246A">
              <w:rPr>
                <w:iCs/>
                <w:sz w:val="22"/>
                <w:szCs w:val="22"/>
              </w:rPr>
              <w:t xml:space="preserve">. išlaidos, nepagrįstos faktine gautų prekių, atliktų darbų ar suteiktų paslaugų verte; </w:t>
            </w:r>
          </w:p>
          <w:p w:rsidR="003F246A" w:rsidRPr="003F246A" w:rsidRDefault="003F246A" w:rsidP="003F246A">
            <w:pPr>
              <w:jc w:val="both"/>
              <w:rPr>
                <w:iCs/>
                <w:sz w:val="22"/>
                <w:szCs w:val="22"/>
              </w:rPr>
            </w:pPr>
            <w:r w:rsidRPr="003F246A">
              <w:rPr>
                <w:iCs/>
                <w:sz w:val="22"/>
                <w:szCs w:val="22"/>
              </w:rPr>
              <w:t>3.5.1</w:t>
            </w:r>
            <w:r w:rsidR="006E6DE6">
              <w:rPr>
                <w:iCs/>
                <w:sz w:val="22"/>
                <w:szCs w:val="22"/>
              </w:rPr>
              <w:t>0</w:t>
            </w:r>
            <w:r w:rsidRPr="003F246A">
              <w:rPr>
                <w:iCs/>
                <w:sz w:val="22"/>
                <w:szCs w:val="22"/>
              </w:rPr>
              <w:t>.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3F246A" w:rsidRPr="003F246A" w:rsidRDefault="003F246A" w:rsidP="003F246A">
            <w:pPr>
              <w:jc w:val="both"/>
              <w:rPr>
                <w:iCs/>
                <w:sz w:val="22"/>
                <w:szCs w:val="22"/>
              </w:rPr>
            </w:pPr>
            <w:r w:rsidRPr="003F246A">
              <w:rPr>
                <w:iCs/>
                <w:sz w:val="22"/>
                <w:szCs w:val="22"/>
              </w:rPr>
              <w:t>3.5.1</w:t>
            </w:r>
            <w:r w:rsidR="006E6DE6">
              <w:rPr>
                <w:iCs/>
                <w:sz w:val="22"/>
                <w:szCs w:val="22"/>
              </w:rPr>
              <w:t>1</w:t>
            </w:r>
            <w:r w:rsidRPr="003F246A">
              <w:rPr>
                <w:iCs/>
                <w:sz w:val="22"/>
                <w:szCs w:val="22"/>
              </w:rPr>
              <w:t>.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3F246A" w:rsidRPr="003F246A" w:rsidRDefault="003F246A" w:rsidP="003F246A">
            <w:pPr>
              <w:jc w:val="both"/>
              <w:rPr>
                <w:iCs/>
                <w:sz w:val="22"/>
                <w:szCs w:val="22"/>
              </w:rPr>
            </w:pPr>
            <w:r w:rsidRPr="003F246A">
              <w:rPr>
                <w:iCs/>
                <w:sz w:val="22"/>
                <w:szCs w:val="22"/>
              </w:rPr>
              <w:lastRenderedPageBreak/>
              <w:t>3.5.1</w:t>
            </w:r>
            <w:r w:rsidR="006E6DE6">
              <w:rPr>
                <w:iCs/>
                <w:sz w:val="22"/>
                <w:szCs w:val="22"/>
              </w:rPr>
              <w:t>2</w:t>
            </w:r>
            <w:r w:rsidRPr="003F246A">
              <w:rPr>
                <w:iCs/>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A16196" w:rsidRPr="003F246A" w:rsidRDefault="003F246A" w:rsidP="003F246A">
            <w:pPr>
              <w:jc w:val="both"/>
              <w:rPr>
                <w:iCs/>
                <w:sz w:val="22"/>
                <w:szCs w:val="22"/>
              </w:rPr>
            </w:pPr>
            <w:r w:rsidRPr="003F246A">
              <w:rPr>
                <w:iCs/>
                <w:sz w:val="22"/>
                <w:szCs w:val="22"/>
              </w:rPr>
              <w:t>3.5.1</w:t>
            </w:r>
            <w:r w:rsidR="006E6DE6">
              <w:rPr>
                <w:iCs/>
                <w:sz w:val="22"/>
                <w:szCs w:val="22"/>
              </w:rPr>
              <w:t>3</w:t>
            </w:r>
            <w:r w:rsidRPr="003F246A">
              <w:rPr>
                <w:iCs/>
                <w:sz w:val="22"/>
                <w:szCs w:val="22"/>
              </w:rPr>
              <w:t>. bendrosios išlaidos ar jų dalis, sutampančios su netiesioginėmis išlaidomis ar jų dalimi.</w:t>
            </w:r>
          </w:p>
        </w:tc>
      </w:tr>
    </w:tbl>
    <w:p w:rsidR="002E3AF4" w:rsidRPr="00E139D7" w:rsidRDefault="002E3AF4" w:rsidP="00A909E9">
      <w:pPr>
        <w:jc w:val="both"/>
        <w:rPr>
          <w:sz w:val="22"/>
          <w:szCs w:val="22"/>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gridCol w:w="190"/>
      </w:tblGrid>
      <w:tr w:rsidR="005D4D6D" w:rsidRPr="00E139D7" w:rsidTr="000602C1">
        <w:trPr>
          <w:gridAfter w:val="1"/>
          <w:wAfter w:w="190" w:type="dxa"/>
          <w:trHeight w:val="278"/>
        </w:trPr>
        <w:tc>
          <w:tcPr>
            <w:tcW w:w="15163" w:type="dxa"/>
            <w:gridSpan w:val="4"/>
            <w:shd w:val="clear" w:color="auto" w:fill="F4B083"/>
            <w:vAlign w:val="center"/>
          </w:tcPr>
          <w:p w:rsidR="005D4D6D" w:rsidRPr="00E139D7" w:rsidRDefault="00E10445" w:rsidP="00535237">
            <w:pPr>
              <w:jc w:val="both"/>
              <w:rPr>
                <w:b/>
                <w:sz w:val="22"/>
                <w:szCs w:val="22"/>
              </w:rPr>
            </w:pPr>
            <w:r w:rsidRPr="00E139D7">
              <w:rPr>
                <w:b/>
                <w:sz w:val="22"/>
                <w:szCs w:val="22"/>
              </w:rPr>
              <w:t>4</w:t>
            </w:r>
            <w:r w:rsidR="005D4D6D" w:rsidRPr="00E139D7">
              <w:rPr>
                <w:b/>
                <w:sz w:val="22"/>
                <w:szCs w:val="22"/>
              </w:rPr>
              <w:t xml:space="preserve">. </w:t>
            </w:r>
            <w:r w:rsidR="00535237" w:rsidRPr="00E139D7">
              <w:rPr>
                <w:b/>
                <w:sz w:val="22"/>
                <w:szCs w:val="22"/>
              </w:rPr>
              <w:t xml:space="preserve">VIETOS PROJEKTŲ TINKAMUMO FINANSUOTI SĄLYGOS IR VIETOS PROJEKTŲ VYKDYTOJŲ ĮSIPAREIGOJIMAI </w:t>
            </w:r>
          </w:p>
        </w:tc>
      </w:tr>
      <w:tr w:rsidR="007875FE" w:rsidRPr="00E139D7" w:rsidTr="000602C1">
        <w:trPr>
          <w:gridAfter w:val="1"/>
          <w:wAfter w:w="190" w:type="dxa"/>
          <w:trHeight w:val="174"/>
        </w:trPr>
        <w:tc>
          <w:tcPr>
            <w:tcW w:w="15163" w:type="dxa"/>
            <w:gridSpan w:val="4"/>
            <w:shd w:val="clear" w:color="auto" w:fill="auto"/>
            <w:vAlign w:val="center"/>
          </w:tcPr>
          <w:p w:rsidR="007875FE" w:rsidRPr="00E139D7" w:rsidRDefault="007875FE" w:rsidP="006850BD">
            <w:pPr>
              <w:jc w:val="both"/>
              <w:rPr>
                <w:b/>
                <w:sz w:val="22"/>
                <w:szCs w:val="22"/>
              </w:rPr>
            </w:pPr>
            <w:r w:rsidRPr="00E139D7">
              <w:rPr>
                <w:sz w:val="22"/>
                <w:szCs w:val="22"/>
              </w:rPr>
              <w:t>Šioje FSA dalyje nurodytos tinkamumo finansuoti sąlygos pareiškėjui, vietos projekto partneriui, vietos projektui, vietos projekto suderinamumui su horizontaliosiomis ES politikos sritimis, tinkamam</w:t>
            </w:r>
            <w:r w:rsidR="006850BD" w:rsidRPr="00E139D7">
              <w:rPr>
                <w:sz w:val="22"/>
                <w:szCs w:val="22"/>
              </w:rPr>
              <w:t xml:space="preserve"> vietos projekto finansavimo šaltiniui</w:t>
            </w:r>
            <w:r w:rsidRPr="00E139D7">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139D7" w:rsidTr="000602C1">
        <w:trPr>
          <w:gridAfter w:val="1"/>
          <w:wAfter w:w="190" w:type="dxa"/>
          <w:trHeight w:val="122"/>
        </w:trPr>
        <w:tc>
          <w:tcPr>
            <w:tcW w:w="1188" w:type="dxa"/>
            <w:shd w:val="clear" w:color="auto" w:fill="auto"/>
            <w:vAlign w:val="center"/>
          </w:tcPr>
          <w:p w:rsidR="003D567E" w:rsidRPr="00E139D7" w:rsidRDefault="003D567E" w:rsidP="00535237">
            <w:pPr>
              <w:jc w:val="both"/>
              <w:rPr>
                <w:b/>
                <w:sz w:val="22"/>
                <w:szCs w:val="22"/>
              </w:rPr>
            </w:pPr>
            <w:r w:rsidRPr="00E139D7">
              <w:rPr>
                <w:b/>
                <w:sz w:val="22"/>
                <w:szCs w:val="22"/>
              </w:rPr>
              <w:t>4.</w:t>
            </w:r>
            <w:r w:rsidR="007875FE" w:rsidRPr="00E139D7">
              <w:rPr>
                <w:b/>
                <w:sz w:val="22"/>
                <w:szCs w:val="22"/>
              </w:rPr>
              <w:t>1</w:t>
            </w:r>
            <w:r w:rsidRPr="00E139D7">
              <w:rPr>
                <w:b/>
                <w:sz w:val="22"/>
                <w:szCs w:val="22"/>
              </w:rPr>
              <w:t>.</w:t>
            </w:r>
          </w:p>
        </w:tc>
        <w:tc>
          <w:tcPr>
            <w:tcW w:w="13975" w:type="dxa"/>
            <w:gridSpan w:val="3"/>
            <w:shd w:val="clear" w:color="auto" w:fill="auto"/>
            <w:vAlign w:val="center"/>
          </w:tcPr>
          <w:p w:rsidR="003D567E" w:rsidRPr="00E139D7" w:rsidRDefault="003316C0" w:rsidP="00535237">
            <w:pPr>
              <w:jc w:val="both"/>
              <w:rPr>
                <w:b/>
                <w:sz w:val="22"/>
                <w:szCs w:val="22"/>
              </w:rPr>
            </w:pPr>
            <w:r w:rsidRPr="00E139D7">
              <w:rPr>
                <w:sz w:val="22"/>
                <w:szCs w:val="22"/>
              </w:rPr>
              <w:t>Vietos projektų tinkamumo vertinimo tvarką nustato Vietos projektų administravimo taisyklių 1</w:t>
            </w:r>
            <w:r w:rsidR="00873C2D" w:rsidRPr="00E139D7">
              <w:rPr>
                <w:sz w:val="22"/>
                <w:szCs w:val="22"/>
              </w:rPr>
              <w:t>0</w:t>
            </w:r>
            <w:r w:rsidR="00DC75C2" w:rsidRPr="00E139D7">
              <w:rPr>
                <w:sz w:val="22"/>
                <w:szCs w:val="22"/>
              </w:rPr>
              <w:t>2</w:t>
            </w:r>
            <w:r w:rsidRPr="00E139D7">
              <w:rPr>
                <w:sz w:val="22"/>
                <w:szCs w:val="22"/>
              </w:rPr>
              <w:t>–1</w:t>
            </w:r>
            <w:r w:rsidR="00873C2D" w:rsidRPr="00E139D7">
              <w:rPr>
                <w:sz w:val="22"/>
                <w:szCs w:val="22"/>
              </w:rPr>
              <w:t>0</w:t>
            </w:r>
            <w:r w:rsidR="00DC75C2" w:rsidRPr="00E139D7">
              <w:rPr>
                <w:sz w:val="22"/>
                <w:szCs w:val="22"/>
              </w:rPr>
              <w:t>5</w:t>
            </w:r>
            <w:r w:rsidRPr="00E139D7">
              <w:rPr>
                <w:sz w:val="22"/>
                <w:szCs w:val="22"/>
              </w:rPr>
              <w:t xml:space="preserve"> punktai.</w:t>
            </w:r>
          </w:p>
        </w:tc>
      </w:tr>
      <w:tr w:rsidR="00D7347C" w:rsidRPr="00E139D7" w:rsidTr="000602C1">
        <w:trPr>
          <w:gridAfter w:val="1"/>
          <w:wAfter w:w="190" w:type="dxa"/>
          <w:trHeight w:val="122"/>
        </w:trPr>
        <w:tc>
          <w:tcPr>
            <w:tcW w:w="1188" w:type="dxa"/>
            <w:shd w:val="clear" w:color="auto" w:fill="auto"/>
            <w:vAlign w:val="center"/>
          </w:tcPr>
          <w:p w:rsidR="00D7347C" w:rsidRPr="00E139D7" w:rsidRDefault="00D7347C" w:rsidP="00D7347C">
            <w:pPr>
              <w:jc w:val="both"/>
              <w:rPr>
                <w:b/>
                <w:sz w:val="22"/>
                <w:szCs w:val="22"/>
              </w:rPr>
            </w:pPr>
            <w:r w:rsidRPr="00E139D7">
              <w:rPr>
                <w:b/>
                <w:sz w:val="22"/>
                <w:szCs w:val="22"/>
              </w:rPr>
              <w:t>4.</w:t>
            </w:r>
            <w:r w:rsidR="007875FE" w:rsidRPr="00E139D7">
              <w:rPr>
                <w:b/>
                <w:sz w:val="22"/>
                <w:szCs w:val="22"/>
              </w:rPr>
              <w:t>2</w:t>
            </w:r>
            <w:r w:rsidRPr="00E139D7">
              <w:rPr>
                <w:b/>
                <w:sz w:val="22"/>
                <w:szCs w:val="22"/>
              </w:rPr>
              <w:t>.</w:t>
            </w:r>
          </w:p>
        </w:tc>
        <w:tc>
          <w:tcPr>
            <w:tcW w:w="13975" w:type="dxa"/>
            <w:gridSpan w:val="3"/>
            <w:shd w:val="clear" w:color="auto" w:fill="auto"/>
          </w:tcPr>
          <w:p w:rsidR="00D7347C" w:rsidRPr="00E139D7" w:rsidRDefault="00D7347C" w:rsidP="005703EA">
            <w:pPr>
              <w:rPr>
                <w:sz w:val="22"/>
                <w:szCs w:val="22"/>
              </w:rPr>
            </w:pPr>
            <w:r w:rsidRPr="00E139D7">
              <w:rPr>
                <w:b/>
                <w:sz w:val="22"/>
                <w:szCs w:val="22"/>
              </w:rPr>
              <w:t>Tinkamumo finansuoti sąlygos</w:t>
            </w:r>
            <w:r w:rsidRPr="00E139D7">
              <w:rPr>
                <w:sz w:val="22"/>
                <w:szCs w:val="22"/>
              </w:rPr>
              <w:t>:</w:t>
            </w:r>
          </w:p>
        </w:tc>
      </w:tr>
      <w:tr w:rsidR="00D7347C" w:rsidRPr="00E139D7" w:rsidTr="000602C1">
        <w:trPr>
          <w:gridAfter w:val="1"/>
          <w:wAfter w:w="190" w:type="dxa"/>
          <w:trHeight w:val="122"/>
        </w:trPr>
        <w:tc>
          <w:tcPr>
            <w:tcW w:w="1188" w:type="dxa"/>
            <w:shd w:val="clear" w:color="auto" w:fill="auto"/>
            <w:vAlign w:val="center"/>
          </w:tcPr>
          <w:p w:rsidR="00D7347C" w:rsidRPr="00E139D7" w:rsidRDefault="00D7347C" w:rsidP="00D7347C">
            <w:pPr>
              <w:jc w:val="both"/>
              <w:rPr>
                <w:b/>
                <w:sz w:val="22"/>
                <w:szCs w:val="22"/>
              </w:rPr>
            </w:pPr>
            <w:r w:rsidRPr="00E139D7">
              <w:rPr>
                <w:b/>
                <w:sz w:val="22"/>
                <w:szCs w:val="22"/>
              </w:rPr>
              <w:t>4.</w:t>
            </w:r>
            <w:r w:rsidR="007875FE" w:rsidRPr="00E139D7">
              <w:rPr>
                <w:b/>
                <w:sz w:val="22"/>
                <w:szCs w:val="22"/>
              </w:rPr>
              <w:t>2</w:t>
            </w:r>
            <w:r w:rsidRPr="00E139D7">
              <w:rPr>
                <w:b/>
                <w:sz w:val="22"/>
                <w:szCs w:val="22"/>
              </w:rPr>
              <w:t>.1.</w:t>
            </w:r>
          </w:p>
        </w:tc>
        <w:tc>
          <w:tcPr>
            <w:tcW w:w="13975" w:type="dxa"/>
            <w:gridSpan w:val="3"/>
            <w:shd w:val="clear" w:color="auto" w:fill="auto"/>
          </w:tcPr>
          <w:p w:rsidR="00D7347C" w:rsidRPr="00E139D7" w:rsidRDefault="00D7347C" w:rsidP="00D7347C">
            <w:pPr>
              <w:jc w:val="both"/>
              <w:rPr>
                <w:sz w:val="22"/>
                <w:szCs w:val="22"/>
                <w:lang w:val="en-US"/>
              </w:rPr>
            </w:pPr>
            <w:r w:rsidRPr="00E139D7">
              <w:rPr>
                <w:b/>
                <w:sz w:val="22"/>
                <w:szCs w:val="22"/>
              </w:rPr>
              <w:t xml:space="preserve">Bendrosios tinkamumo sąlygos pareiškėjui ir </w:t>
            </w:r>
            <w:r w:rsidRPr="00E139D7">
              <w:rPr>
                <w:rFonts w:eastAsia="Calibri"/>
                <w:b/>
                <w:sz w:val="22"/>
                <w:szCs w:val="22"/>
              </w:rPr>
              <w:t xml:space="preserve">vietos projekto </w:t>
            </w:r>
            <w:r w:rsidRPr="00E139D7">
              <w:rPr>
                <w:b/>
                <w:sz w:val="22"/>
                <w:szCs w:val="22"/>
              </w:rPr>
              <w:t>partneriui (-ais)</w:t>
            </w:r>
            <w:r w:rsidRPr="00E139D7">
              <w:rPr>
                <w:sz w:val="22"/>
                <w:szCs w:val="22"/>
              </w:rPr>
              <w:t>, numatytos Vietos projektų  administravimo taisyklių 18.1 ir 22.1 papunkčiuose.</w:t>
            </w:r>
          </w:p>
        </w:tc>
      </w:tr>
      <w:tr w:rsidR="00D7347C" w:rsidRPr="00A120FC" w:rsidTr="000602C1">
        <w:trPr>
          <w:gridAfter w:val="1"/>
          <w:wAfter w:w="190" w:type="dxa"/>
          <w:trHeight w:val="122"/>
        </w:trPr>
        <w:tc>
          <w:tcPr>
            <w:tcW w:w="1188" w:type="dxa"/>
            <w:shd w:val="clear" w:color="auto" w:fill="auto"/>
          </w:tcPr>
          <w:p w:rsidR="00D7347C" w:rsidRPr="00E139D7" w:rsidRDefault="00D7347C" w:rsidP="00D7347C">
            <w:pPr>
              <w:jc w:val="both"/>
              <w:rPr>
                <w:b/>
                <w:sz w:val="22"/>
                <w:szCs w:val="22"/>
              </w:rPr>
            </w:pPr>
            <w:r w:rsidRPr="00E139D7">
              <w:rPr>
                <w:b/>
                <w:sz w:val="22"/>
                <w:szCs w:val="22"/>
              </w:rPr>
              <w:t>4.</w:t>
            </w:r>
            <w:r w:rsidR="007875FE" w:rsidRPr="00E139D7">
              <w:rPr>
                <w:b/>
                <w:sz w:val="22"/>
                <w:szCs w:val="22"/>
              </w:rPr>
              <w:t>2</w:t>
            </w:r>
            <w:r w:rsidRPr="00E139D7">
              <w:rPr>
                <w:b/>
                <w:sz w:val="22"/>
                <w:szCs w:val="22"/>
              </w:rPr>
              <w:t>.2.</w:t>
            </w:r>
          </w:p>
        </w:tc>
        <w:tc>
          <w:tcPr>
            <w:tcW w:w="13975" w:type="dxa"/>
            <w:gridSpan w:val="3"/>
            <w:shd w:val="clear" w:color="auto" w:fill="auto"/>
          </w:tcPr>
          <w:p w:rsidR="00D7347C" w:rsidRPr="00A120FC" w:rsidRDefault="00D7347C" w:rsidP="00D7347C">
            <w:pPr>
              <w:jc w:val="both"/>
              <w:rPr>
                <w:b/>
                <w:sz w:val="22"/>
                <w:szCs w:val="22"/>
              </w:rPr>
            </w:pPr>
            <w:r w:rsidRPr="00E139D7">
              <w:rPr>
                <w:b/>
                <w:sz w:val="22"/>
                <w:szCs w:val="22"/>
              </w:rPr>
              <w:t>Specialiosios tinkamumo sąlygos pareiškėjui</w:t>
            </w:r>
            <w:r w:rsidRPr="00E139D7">
              <w:rPr>
                <w:b/>
                <w:i/>
                <w:sz w:val="22"/>
                <w:szCs w:val="22"/>
              </w:rPr>
              <w:t xml:space="preserve"> </w:t>
            </w:r>
            <w:r w:rsidRPr="00E139D7">
              <w:rPr>
                <w:b/>
                <w:sz w:val="22"/>
                <w:szCs w:val="22"/>
              </w:rPr>
              <w:t>ir vietos projekto partneriui (-</w:t>
            </w:r>
            <w:proofErr w:type="spellStart"/>
            <w:r w:rsidRPr="00E139D7">
              <w:rPr>
                <w:b/>
                <w:sz w:val="22"/>
                <w:szCs w:val="22"/>
              </w:rPr>
              <w:t>ais</w:t>
            </w:r>
            <w:proofErr w:type="spellEnd"/>
            <w:r w:rsidRPr="00E139D7">
              <w:rPr>
                <w:b/>
                <w:sz w:val="22"/>
                <w:szCs w:val="22"/>
              </w:rPr>
              <w:t>)</w:t>
            </w:r>
            <w:r w:rsidRPr="00E139D7">
              <w:rPr>
                <w:sz w:val="22"/>
                <w:szCs w:val="22"/>
              </w:rPr>
              <w:t>:</w:t>
            </w:r>
            <w:r w:rsidR="002775D8" w:rsidRPr="00E139D7">
              <w:rPr>
                <w:sz w:val="22"/>
                <w:szCs w:val="22"/>
              </w:rPr>
              <w:t xml:space="preserve"> </w:t>
            </w:r>
            <w:r w:rsidR="002775D8" w:rsidRPr="00E139D7">
              <w:rPr>
                <w:i/>
                <w:sz w:val="22"/>
                <w:szCs w:val="22"/>
              </w:rPr>
              <w:t>Netaikoma</w:t>
            </w:r>
          </w:p>
        </w:tc>
      </w:tr>
      <w:tr w:rsidR="00D7347C" w:rsidRPr="00A120FC" w:rsidTr="000602C1">
        <w:trPr>
          <w:gridAfter w:val="1"/>
          <w:wAfter w:w="190" w:type="dxa"/>
        </w:trPr>
        <w:tc>
          <w:tcPr>
            <w:tcW w:w="1188"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rsidR="00D7347C" w:rsidRPr="00A120FC" w:rsidRDefault="00D7347C" w:rsidP="00D7347C">
            <w:pPr>
              <w:jc w:val="both"/>
              <w:rPr>
                <w:b/>
                <w:sz w:val="22"/>
                <w:szCs w:val="22"/>
              </w:rPr>
            </w:pPr>
            <w:r w:rsidRPr="00A120FC">
              <w:rPr>
                <w:b/>
                <w:sz w:val="22"/>
                <w:szCs w:val="22"/>
              </w:rPr>
              <w:t>Papildomos tinkamumo sąlygos pareiškėjui ir vietos projekto partneriui (-</w:t>
            </w:r>
            <w:proofErr w:type="spellStart"/>
            <w:r w:rsidRPr="00A120FC">
              <w:rPr>
                <w:b/>
                <w:sz w:val="22"/>
                <w:szCs w:val="22"/>
              </w:rPr>
              <w:t>ams</w:t>
            </w:r>
            <w:proofErr w:type="spellEnd"/>
            <w:r w:rsidRPr="00A120FC">
              <w:rPr>
                <w:b/>
                <w:sz w:val="22"/>
                <w:szCs w:val="22"/>
              </w:rPr>
              <w:t>):</w:t>
            </w:r>
            <w:r w:rsidR="008B3A44">
              <w:t xml:space="preserve"> </w:t>
            </w:r>
            <w:r w:rsidR="008B3A44" w:rsidRPr="00E139D7">
              <w:rPr>
                <w:i/>
                <w:sz w:val="22"/>
                <w:szCs w:val="22"/>
              </w:rPr>
              <w:t>Netaikoma</w:t>
            </w:r>
          </w:p>
        </w:tc>
      </w:tr>
      <w:tr w:rsidR="00D7347C" w:rsidRPr="00A120FC" w:rsidTr="000602C1">
        <w:trPr>
          <w:gridAfter w:val="1"/>
          <w:wAfter w:w="190" w:type="dxa"/>
          <w:trHeight w:val="172"/>
        </w:trPr>
        <w:tc>
          <w:tcPr>
            <w:tcW w:w="1188" w:type="dxa"/>
            <w:tcBorders>
              <w:top w:val="single" w:sz="18" w:space="0" w:color="auto"/>
            </w:tcBorders>
            <w:shd w:val="clear" w:color="auto" w:fill="auto"/>
            <w:vAlign w:val="center"/>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rsidR="00D7347C" w:rsidRPr="00A120FC" w:rsidRDefault="00D7347C">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0602C1">
        <w:trPr>
          <w:gridAfter w:val="1"/>
          <w:wAfter w:w="190" w:type="dxa"/>
        </w:trPr>
        <w:tc>
          <w:tcPr>
            <w:tcW w:w="1188"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rsidR="00D7347C" w:rsidRPr="00A120FC" w:rsidRDefault="00D7347C" w:rsidP="00D7347C">
            <w:pPr>
              <w:jc w:val="both"/>
              <w:rPr>
                <w:b/>
                <w:sz w:val="22"/>
                <w:szCs w:val="22"/>
              </w:rPr>
            </w:pPr>
            <w:r w:rsidRPr="00A120FC">
              <w:rPr>
                <w:b/>
                <w:sz w:val="22"/>
                <w:szCs w:val="22"/>
              </w:rPr>
              <w:t>Specialiosios tinkamumo sąlygos vietos projektui:</w:t>
            </w:r>
          </w:p>
        </w:tc>
      </w:tr>
      <w:tr w:rsidR="0090776A" w:rsidRPr="00A120FC" w:rsidTr="000602C1">
        <w:trPr>
          <w:gridAfter w:val="1"/>
          <w:wAfter w:w="190" w:type="dxa"/>
        </w:trPr>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r w:rsidRPr="00A120FC">
              <w:rPr>
                <w:b/>
                <w:sz w:val="22"/>
                <w:szCs w:val="22"/>
              </w:rPr>
              <w:t>Patikrinamumas</w:t>
            </w:r>
          </w:p>
          <w:p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r w:rsidRPr="00894EB7">
              <w:rPr>
                <w:b/>
                <w:sz w:val="22"/>
                <w:szCs w:val="22"/>
              </w:rPr>
              <w:t>Kontroliuojamumas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rsidTr="000602C1">
        <w:trPr>
          <w:gridAfter w:val="1"/>
          <w:wAfter w:w="190" w:type="dxa"/>
        </w:trPr>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90776A" w:rsidRPr="0078003E" w:rsidTr="000602C1">
        <w:trPr>
          <w:gridAfter w:val="1"/>
          <w:wAfter w:w="190" w:type="dxa"/>
        </w:trPr>
        <w:tc>
          <w:tcPr>
            <w:tcW w:w="1188" w:type="dxa"/>
            <w:shd w:val="clear" w:color="auto" w:fill="auto"/>
          </w:tcPr>
          <w:p w:rsidR="0090776A" w:rsidRPr="0078003E" w:rsidRDefault="0090776A" w:rsidP="0090776A">
            <w:pPr>
              <w:rPr>
                <w:b/>
                <w:sz w:val="22"/>
                <w:szCs w:val="22"/>
              </w:rPr>
            </w:pPr>
            <w:r w:rsidRPr="0078003E">
              <w:rPr>
                <w:sz w:val="22"/>
                <w:szCs w:val="22"/>
              </w:rPr>
              <w:t>4.</w:t>
            </w:r>
            <w:r w:rsidR="007875FE" w:rsidRPr="0078003E">
              <w:rPr>
                <w:sz w:val="22"/>
                <w:szCs w:val="22"/>
              </w:rPr>
              <w:t>2</w:t>
            </w:r>
            <w:r w:rsidRPr="0078003E">
              <w:rPr>
                <w:sz w:val="22"/>
                <w:szCs w:val="22"/>
              </w:rPr>
              <w:t>.5.</w:t>
            </w:r>
            <w:r w:rsidR="0032232D" w:rsidRPr="0078003E">
              <w:rPr>
                <w:sz w:val="22"/>
                <w:szCs w:val="22"/>
              </w:rPr>
              <w:t>1.</w:t>
            </w:r>
          </w:p>
        </w:tc>
        <w:tc>
          <w:tcPr>
            <w:tcW w:w="4205" w:type="dxa"/>
            <w:shd w:val="clear" w:color="auto" w:fill="auto"/>
          </w:tcPr>
          <w:p w:rsidR="0090776A" w:rsidRPr="0078003E" w:rsidRDefault="0032232D" w:rsidP="0090776A">
            <w:pPr>
              <w:jc w:val="both"/>
              <w:rPr>
                <w:b/>
                <w:sz w:val="22"/>
                <w:szCs w:val="22"/>
              </w:rPr>
            </w:pPr>
            <w:r w:rsidRPr="0078003E">
              <w:rPr>
                <w:sz w:val="22"/>
                <w:szCs w:val="22"/>
              </w:rPr>
              <w:t>Vietos projektas kuria naujas darbo vietas</w:t>
            </w:r>
            <w:r w:rsidR="00FE38E2">
              <w:rPr>
                <w:sz w:val="22"/>
                <w:szCs w:val="22"/>
              </w:rPr>
              <w:t xml:space="preserve"> Lazdijų rajono gyventojams</w:t>
            </w:r>
          </w:p>
        </w:tc>
        <w:tc>
          <w:tcPr>
            <w:tcW w:w="6226" w:type="dxa"/>
            <w:shd w:val="clear" w:color="auto" w:fill="auto"/>
          </w:tcPr>
          <w:p w:rsidR="0090776A" w:rsidRPr="0078003E" w:rsidRDefault="0032232D" w:rsidP="0032232D">
            <w:pPr>
              <w:jc w:val="both"/>
              <w:rPr>
                <w:sz w:val="22"/>
                <w:szCs w:val="22"/>
              </w:rPr>
            </w:pPr>
            <w:r w:rsidRPr="0078003E">
              <w:rPr>
                <w:sz w:val="22"/>
                <w:szCs w:val="22"/>
              </w:rPr>
              <w:t>Vietos projekto paraiškoje nurodyta informacija apie sukuriamas naujas darbo vietas (4 dalyje ,,Vietos projekto atitiktis vietos projektų atrankos kriterijams“ ir 6 dalyje „Vietos projekto pasiekimų rodikliai“ bei priede ,,Verslo planas“ nurodytas sukuriamų naujų darbo vietų skaičius).</w:t>
            </w:r>
          </w:p>
        </w:tc>
        <w:tc>
          <w:tcPr>
            <w:tcW w:w="3544" w:type="dxa"/>
            <w:shd w:val="clear" w:color="auto" w:fill="auto"/>
          </w:tcPr>
          <w:p w:rsidR="0032232D" w:rsidRPr="0078003E" w:rsidRDefault="0032232D" w:rsidP="0032232D">
            <w:pPr>
              <w:jc w:val="both"/>
              <w:rPr>
                <w:sz w:val="22"/>
                <w:szCs w:val="22"/>
              </w:rPr>
            </w:pPr>
            <w:r w:rsidRPr="0078003E">
              <w:rPr>
                <w:sz w:val="22"/>
                <w:szCs w:val="22"/>
              </w:rPr>
              <w:t xml:space="preserve">Vietos projekto vykdytojas turės pateikti darbo sutartis, darbo laiko apskaitos žiniaraščius bei užbaigto projekto metinę ataskaitą, kurioje informacija         pateikiama         </w:t>
            </w:r>
            <w:r w:rsidRPr="0078003E">
              <w:rPr>
                <w:sz w:val="22"/>
                <w:szCs w:val="22"/>
              </w:rPr>
              <w:lastRenderedPageBreak/>
              <w:t>vadovaujantis</w:t>
            </w:r>
            <w:r w:rsidR="0078003E" w:rsidRPr="0078003E">
              <w:rPr>
                <w:sz w:val="22"/>
                <w:szCs w:val="22"/>
              </w:rPr>
              <w:t xml:space="preserve"> </w:t>
            </w:r>
            <w:r w:rsidRPr="0078003E">
              <w:rPr>
                <w:sz w:val="22"/>
                <w:szCs w:val="22"/>
              </w:rPr>
              <w:t>,,Projektų, įgyvendinimų pagal Lietuvos kaimo plėtros 2014-2020 metų programos priemonės, rodiklio ,,Naujos darbo vietos sukūrimas ir išlaikymas“ pasiekimo vertinimo metodika“, patvirtinta LR Žemės ūkio ministro 2017-11- 09 įsakymu Nr. 3D-718</w:t>
            </w:r>
            <w:r w:rsidR="0078003E" w:rsidRPr="0078003E">
              <w:rPr>
                <w:sz w:val="22"/>
                <w:szCs w:val="22"/>
              </w:rPr>
              <w:t>.</w:t>
            </w:r>
            <w:r w:rsidR="00C3204D">
              <w:t xml:space="preserve"> </w:t>
            </w:r>
            <w:r w:rsidR="00C3204D" w:rsidRPr="00C3204D">
              <w:rPr>
                <w:sz w:val="22"/>
                <w:szCs w:val="22"/>
              </w:rPr>
              <w:t>patvirtinta  LR Žemės ūkio ministro 2017-11-09 įsakymu Nr. 3D-718 (pakeitimas, Lietuvos Respublikos žemės ūkio ministro 2018 m. liepos 12 d. įsakymas Nr. 3D-900).</w:t>
            </w:r>
          </w:p>
          <w:p w:rsidR="0032232D" w:rsidRPr="0078003E" w:rsidRDefault="0032232D" w:rsidP="0090776A">
            <w:pPr>
              <w:jc w:val="both"/>
              <w:rPr>
                <w:sz w:val="22"/>
                <w:szCs w:val="22"/>
              </w:rPr>
            </w:pPr>
          </w:p>
        </w:tc>
      </w:tr>
      <w:tr w:rsidR="0090776A" w:rsidRPr="00FE798A" w:rsidTr="000602C1">
        <w:trPr>
          <w:gridAfter w:val="1"/>
          <w:wAfter w:w="190" w:type="dxa"/>
        </w:trPr>
        <w:tc>
          <w:tcPr>
            <w:tcW w:w="1188" w:type="dxa"/>
            <w:shd w:val="clear" w:color="auto" w:fill="auto"/>
          </w:tcPr>
          <w:p w:rsidR="0090776A" w:rsidRPr="00E139D7" w:rsidRDefault="0090776A" w:rsidP="0090776A">
            <w:pPr>
              <w:rPr>
                <w:b/>
                <w:sz w:val="22"/>
                <w:szCs w:val="22"/>
              </w:rPr>
            </w:pPr>
            <w:r w:rsidRPr="00E139D7">
              <w:rPr>
                <w:b/>
                <w:sz w:val="22"/>
                <w:szCs w:val="22"/>
              </w:rPr>
              <w:lastRenderedPageBreak/>
              <w:t>4.</w:t>
            </w:r>
            <w:r w:rsidR="007875FE" w:rsidRPr="00E139D7">
              <w:rPr>
                <w:b/>
                <w:sz w:val="22"/>
                <w:szCs w:val="22"/>
              </w:rPr>
              <w:t>2</w:t>
            </w:r>
            <w:r w:rsidRPr="00E139D7">
              <w:rPr>
                <w:b/>
                <w:sz w:val="22"/>
                <w:szCs w:val="22"/>
              </w:rPr>
              <w:t>.6.</w:t>
            </w:r>
          </w:p>
        </w:tc>
        <w:tc>
          <w:tcPr>
            <w:tcW w:w="13975" w:type="dxa"/>
            <w:gridSpan w:val="3"/>
            <w:shd w:val="clear" w:color="auto" w:fill="auto"/>
          </w:tcPr>
          <w:p w:rsidR="0090776A" w:rsidRPr="00E139D7" w:rsidRDefault="0090776A" w:rsidP="0090776A">
            <w:pPr>
              <w:jc w:val="both"/>
              <w:rPr>
                <w:b/>
                <w:sz w:val="22"/>
                <w:szCs w:val="22"/>
              </w:rPr>
            </w:pPr>
            <w:r w:rsidRPr="00E139D7">
              <w:rPr>
                <w:b/>
                <w:sz w:val="22"/>
                <w:szCs w:val="22"/>
              </w:rPr>
              <w:t>Papildomos tinkamumo sąlygos, susijusios su vietos projektu:</w:t>
            </w:r>
          </w:p>
        </w:tc>
      </w:tr>
      <w:tr w:rsidR="0090776A" w:rsidRPr="00A120FC" w:rsidTr="00D01336">
        <w:tc>
          <w:tcPr>
            <w:tcW w:w="1188" w:type="dxa"/>
            <w:shd w:val="clear" w:color="auto" w:fill="auto"/>
          </w:tcPr>
          <w:p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w:t>
            </w:r>
            <w:r w:rsidR="00B734FD">
              <w:rPr>
                <w:sz w:val="22"/>
                <w:szCs w:val="22"/>
              </w:rPr>
              <w:t>1</w:t>
            </w:r>
            <w:r w:rsidRPr="00A120FC">
              <w:rPr>
                <w:sz w:val="22"/>
                <w:szCs w:val="22"/>
              </w:rPr>
              <w:t>.</w:t>
            </w:r>
          </w:p>
        </w:tc>
        <w:tc>
          <w:tcPr>
            <w:tcW w:w="14165" w:type="dxa"/>
            <w:gridSpan w:val="4"/>
            <w:shd w:val="clear" w:color="auto" w:fill="auto"/>
          </w:tcPr>
          <w:p w:rsidR="0090776A" w:rsidRDefault="0090776A" w:rsidP="0090776A">
            <w:pPr>
              <w:jc w:val="both"/>
              <w:rPr>
                <w:sz w:val="22"/>
                <w:szCs w:val="22"/>
              </w:rPr>
            </w:pPr>
          </w:p>
          <w:p w:rsidR="0078003E" w:rsidRPr="0078003E" w:rsidRDefault="0078003E" w:rsidP="0078003E">
            <w:pPr>
              <w:jc w:val="both"/>
              <w:rPr>
                <w:sz w:val="22"/>
                <w:szCs w:val="22"/>
              </w:rPr>
            </w:pPr>
            <w:r w:rsidRPr="0078003E">
              <w:rPr>
                <w:sz w:val="22"/>
                <w:szCs w:val="22"/>
              </w:rPr>
              <w:t>1. Vietos projekte numatytas verslas turi atitikti ekonomines veiklas, kurios remiamos pagal VPS.</w:t>
            </w:r>
            <w:r w:rsidR="00D01336">
              <w:rPr>
                <w:sz w:val="22"/>
                <w:szCs w:val="22"/>
              </w:rPr>
              <w:t xml:space="preserve"> </w:t>
            </w:r>
            <w:r w:rsidR="00D01336" w:rsidRPr="00D01336">
              <w:rPr>
                <w:sz w:val="22"/>
                <w:szCs w:val="22"/>
              </w:rPr>
              <w:t>Viename projekte gali būti numatyta keletas remiamų ekonominės veiklos rūšių.</w:t>
            </w:r>
            <w:r w:rsidR="00D01336">
              <w:rPr>
                <w:sz w:val="22"/>
                <w:szCs w:val="22"/>
              </w:rPr>
              <w:t xml:space="preserve"> V</w:t>
            </w:r>
            <w:r w:rsidRPr="0078003E">
              <w:rPr>
                <w:sz w:val="22"/>
                <w:szCs w:val="22"/>
              </w:rPr>
              <w:t>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 ekonominės veiklos rūšių sąrašas yra toks:</w:t>
            </w:r>
          </w:p>
          <w:p w:rsidR="0078003E" w:rsidRPr="0078003E" w:rsidRDefault="0078003E" w:rsidP="0078003E">
            <w:pPr>
              <w:jc w:val="both"/>
              <w:rPr>
                <w:sz w:val="22"/>
                <w:szCs w:val="22"/>
              </w:rPr>
            </w:pPr>
            <w:r w:rsidRPr="0078003E">
              <w:rPr>
                <w:sz w:val="22"/>
                <w:szCs w:val="22"/>
              </w:rPr>
              <w:t>1.1. alkoholinių gėrimų gamyba ir prekyba jais; (EVRK 11 skyriaus 11.01, 11.02, 11.03, 11.04, 11.05, 11.06 grupės 46.34.10, 47.25.10  poklasis)</w:t>
            </w:r>
          </w:p>
          <w:p w:rsidR="0078003E" w:rsidRPr="0078003E" w:rsidRDefault="0078003E" w:rsidP="0078003E">
            <w:pPr>
              <w:jc w:val="both"/>
              <w:rPr>
                <w:sz w:val="22"/>
                <w:szCs w:val="22"/>
              </w:rPr>
            </w:pPr>
            <w:r w:rsidRPr="0078003E">
              <w:rPr>
                <w:sz w:val="22"/>
                <w:szCs w:val="22"/>
              </w:rPr>
              <w:t>1.2. tabako gaminių gamyba ir prekyba jais; (EVRK 12 skyriaus 46.35, 46.39, 47.19, 47.26, 47.81 grupės)</w:t>
            </w:r>
          </w:p>
          <w:p w:rsidR="0078003E" w:rsidRPr="0078003E" w:rsidRDefault="0078003E" w:rsidP="0078003E">
            <w:pPr>
              <w:jc w:val="both"/>
              <w:rPr>
                <w:sz w:val="22"/>
                <w:szCs w:val="22"/>
              </w:rPr>
            </w:pPr>
            <w:r w:rsidRPr="0078003E">
              <w:rPr>
                <w:sz w:val="22"/>
                <w:szCs w:val="22"/>
              </w:rPr>
              <w:t>1.3. ginklų ir šaudmenų gamyba ir prekyba jais; (EVRK 25.4, 47.78.30 grupės)</w:t>
            </w:r>
          </w:p>
          <w:p w:rsidR="0078003E" w:rsidRPr="0078003E" w:rsidRDefault="0078003E" w:rsidP="0078003E">
            <w:pPr>
              <w:jc w:val="both"/>
              <w:rPr>
                <w:sz w:val="22"/>
                <w:szCs w:val="22"/>
              </w:rPr>
            </w:pPr>
            <w:r w:rsidRPr="0078003E">
              <w:rPr>
                <w:sz w:val="22"/>
                <w:szCs w:val="22"/>
              </w:rPr>
              <w:t>1.4. azartinių lošimų ir lažybų organizavimas; (EVRK 92 grupė)</w:t>
            </w:r>
          </w:p>
          <w:p w:rsidR="0078003E" w:rsidRPr="0078003E" w:rsidRDefault="0078003E" w:rsidP="0078003E">
            <w:pPr>
              <w:jc w:val="both"/>
              <w:rPr>
                <w:sz w:val="22"/>
                <w:szCs w:val="22"/>
              </w:rPr>
            </w:pPr>
            <w:r w:rsidRPr="0078003E">
              <w:rPr>
                <w:sz w:val="22"/>
                <w:szCs w:val="22"/>
              </w:rPr>
              <w:t>1.</w:t>
            </w:r>
            <w:r w:rsidR="00593739">
              <w:rPr>
                <w:sz w:val="22"/>
                <w:szCs w:val="22"/>
              </w:rPr>
              <w:t>5</w:t>
            </w:r>
            <w:r w:rsidRPr="0078003E">
              <w:rPr>
                <w:sz w:val="22"/>
                <w:szCs w:val="22"/>
              </w:rPr>
              <w:t>. finansinis tarpininkavimas, pagalbinė finansinio tarpininkavimo veikla; (EVRK 64 skyrius 66 grupė)</w:t>
            </w:r>
          </w:p>
          <w:p w:rsidR="0078003E" w:rsidRPr="0078003E" w:rsidRDefault="0078003E" w:rsidP="0078003E">
            <w:pPr>
              <w:jc w:val="both"/>
              <w:rPr>
                <w:sz w:val="22"/>
                <w:szCs w:val="22"/>
              </w:rPr>
            </w:pPr>
            <w:r w:rsidRPr="0078003E">
              <w:rPr>
                <w:sz w:val="22"/>
                <w:szCs w:val="22"/>
              </w:rPr>
              <w:t>1.</w:t>
            </w:r>
            <w:r w:rsidR="00593739">
              <w:rPr>
                <w:sz w:val="22"/>
                <w:szCs w:val="22"/>
              </w:rPr>
              <w:t>6</w:t>
            </w:r>
            <w:r w:rsidRPr="0078003E">
              <w:rPr>
                <w:sz w:val="22"/>
                <w:szCs w:val="22"/>
              </w:rPr>
              <w:t>. draudimo veikla; (EVRK 65, 66 skyriai)</w:t>
            </w:r>
          </w:p>
          <w:p w:rsidR="0078003E" w:rsidRPr="0078003E" w:rsidRDefault="0078003E" w:rsidP="0078003E">
            <w:pPr>
              <w:jc w:val="both"/>
              <w:rPr>
                <w:sz w:val="22"/>
                <w:szCs w:val="22"/>
              </w:rPr>
            </w:pPr>
            <w:r w:rsidRPr="0078003E">
              <w:rPr>
                <w:sz w:val="22"/>
                <w:szCs w:val="22"/>
              </w:rPr>
              <w:t>1.</w:t>
            </w:r>
            <w:r w:rsidR="00593739">
              <w:rPr>
                <w:sz w:val="22"/>
                <w:szCs w:val="22"/>
              </w:rPr>
              <w:t>7</w:t>
            </w:r>
            <w:r w:rsidRPr="0078003E">
              <w:rPr>
                <w:sz w:val="22"/>
                <w:szCs w:val="22"/>
              </w:rPr>
              <w:t>. nekilnojamojo turto operacijos; (EVRK 68 grupė)</w:t>
            </w:r>
          </w:p>
          <w:p w:rsidR="0078003E" w:rsidRPr="0078003E" w:rsidRDefault="0078003E" w:rsidP="0078003E">
            <w:pPr>
              <w:jc w:val="both"/>
              <w:rPr>
                <w:sz w:val="22"/>
                <w:szCs w:val="22"/>
              </w:rPr>
            </w:pPr>
            <w:r w:rsidRPr="0078003E">
              <w:rPr>
                <w:sz w:val="22"/>
                <w:szCs w:val="22"/>
              </w:rPr>
              <w:t>1.</w:t>
            </w:r>
            <w:r w:rsidR="00593739">
              <w:rPr>
                <w:sz w:val="22"/>
                <w:szCs w:val="22"/>
              </w:rPr>
              <w:t>8</w:t>
            </w:r>
            <w:r w:rsidRPr="0078003E">
              <w:rPr>
                <w:sz w:val="22"/>
                <w:szCs w:val="22"/>
              </w:rPr>
              <w:t>. teisinės ir konsultavimo veiklos organizavimas; (EVRK 69 skyrius)</w:t>
            </w:r>
          </w:p>
          <w:p w:rsidR="0078003E" w:rsidRPr="0078003E" w:rsidRDefault="0078003E" w:rsidP="0078003E">
            <w:pPr>
              <w:jc w:val="both"/>
              <w:rPr>
                <w:sz w:val="22"/>
                <w:szCs w:val="22"/>
              </w:rPr>
            </w:pPr>
            <w:r w:rsidRPr="0078003E">
              <w:rPr>
                <w:sz w:val="22"/>
                <w:szCs w:val="22"/>
              </w:rPr>
              <w:t>1.</w:t>
            </w:r>
            <w:r w:rsidR="00593739">
              <w:rPr>
                <w:sz w:val="22"/>
                <w:szCs w:val="22"/>
              </w:rPr>
              <w:t>9</w:t>
            </w:r>
            <w:r w:rsidRPr="0078003E">
              <w:rPr>
                <w:sz w:val="22"/>
                <w:szCs w:val="22"/>
              </w:rPr>
              <w:t>. medžioklė, gaudymas spąstais, medžioklės patirties sklaida ir su tuo susijusios paslaugos; (EVRK 01.7 grupė)</w:t>
            </w:r>
          </w:p>
          <w:p w:rsidR="0078003E" w:rsidRPr="0078003E" w:rsidRDefault="0078003E" w:rsidP="0078003E">
            <w:pPr>
              <w:jc w:val="both"/>
              <w:rPr>
                <w:sz w:val="22"/>
                <w:szCs w:val="22"/>
              </w:rPr>
            </w:pPr>
            <w:r w:rsidRPr="0078003E">
              <w:rPr>
                <w:sz w:val="22"/>
                <w:szCs w:val="22"/>
              </w:rPr>
              <w:t>1.1</w:t>
            </w:r>
            <w:r w:rsidR="00593739">
              <w:rPr>
                <w:sz w:val="22"/>
                <w:szCs w:val="22"/>
              </w:rPr>
              <w:t>0</w:t>
            </w:r>
            <w:r w:rsidRPr="0078003E">
              <w:rPr>
                <w:sz w:val="22"/>
                <w:szCs w:val="22"/>
              </w:rPr>
              <w:t>. elektros energijos gamyba, perdavimas ir paskirstymas; (EVRK 35.1 grupė)</w:t>
            </w:r>
          </w:p>
          <w:p w:rsidR="0078003E" w:rsidRPr="0078003E" w:rsidRDefault="0078003E" w:rsidP="0078003E">
            <w:pPr>
              <w:jc w:val="both"/>
              <w:rPr>
                <w:sz w:val="22"/>
                <w:szCs w:val="22"/>
              </w:rPr>
            </w:pPr>
            <w:r w:rsidRPr="0078003E">
              <w:rPr>
                <w:sz w:val="22"/>
                <w:szCs w:val="22"/>
              </w:rPr>
              <w:t>1.1</w:t>
            </w:r>
            <w:r w:rsidR="00593739">
              <w:rPr>
                <w:sz w:val="22"/>
                <w:szCs w:val="22"/>
              </w:rPr>
              <w:t>1</w:t>
            </w:r>
            <w:r w:rsidRPr="0078003E">
              <w:rPr>
                <w:sz w:val="22"/>
                <w:szCs w:val="22"/>
              </w:rPr>
              <w:t>. krovininio kelių transporto veikla; (EVRK 49.4 grupė)</w:t>
            </w:r>
          </w:p>
          <w:p w:rsidR="0078003E" w:rsidRPr="00A120FC" w:rsidRDefault="0078003E" w:rsidP="00D01336">
            <w:pPr>
              <w:jc w:val="both"/>
              <w:rPr>
                <w:sz w:val="22"/>
                <w:szCs w:val="22"/>
              </w:rPr>
            </w:pPr>
          </w:p>
        </w:tc>
      </w:tr>
      <w:tr w:rsidR="00B734FD" w:rsidRPr="00A120FC" w:rsidTr="000602C1">
        <w:trPr>
          <w:gridAfter w:val="1"/>
          <w:wAfter w:w="190" w:type="dxa"/>
        </w:trPr>
        <w:tc>
          <w:tcPr>
            <w:tcW w:w="1188" w:type="dxa"/>
            <w:shd w:val="clear" w:color="auto" w:fill="auto"/>
          </w:tcPr>
          <w:p w:rsidR="00B734FD" w:rsidRPr="00A120FC" w:rsidRDefault="00B734FD" w:rsidP="0090776A">
            <w:pPr>
              <w:rPr>
                <w:sz w:val="22"/>
                <w:szCs w:val="22"/>
              </w:rPr>
            </w:pPr>
            <w:r>
              <w:rPr>
                <w:sz w:val="22"/>
                <w:szCs w:val="22"/>
              </w:rPr>
              <w:t>4.2.6.2.</w:t>
            </w:r>
          </w:p>
        </w:tc>
        <w:tc>
          <w:tcPr>
            <w:tcW w:w="13975" w:type="dxa"/>
            <w:gridSpan w:val="3"/>
            <w:shd w:val="clear" w:color="auto" w:fill="auto"/>
          </w:tcPr>
          <w:p w:rsidR="00B734FD" w:rsidRDefault="00B734FD" w:rsidP="0090776A">
            <w:pPr>
              <w:jc w:val="both"/>
              <w:rPr>
                <w:sz w:val="22"/>
                <w:szCs w:val="22"/>
              </w:rPr>
            </w:pPr>
            <w:r w:rsidRPr="00B734FD">
              <w:rPr>
                <w:sz w:val="22"/>
                <w:szCs w:val="22"/>
              </w:rPr>
              <w:t>Prie vietos projekto paraiškos turi būti pateiktas vietos projekto verslo planas</w:t>
            </w:r>
            <w:r w:rsidR="001A758E">
              <w:rPr>
                <w:sz w:val="22"/>
                <w:szCs w:val="22"/>
              </w:rPr>
              <w:t>, įrodantis, kad verslas yra ekonomiškai gyvybingas.</w:t>
            </w:r>
            <w:r w:rsidRPr="00B734FD">
              <w:rPr>
                <w:sz w:val="22"/>
                <w:szCs w:val="22"/>
              </w:rPr>
              <w:t xml:space="preserve"> Vietos projekto verslo plano forma </w:t>
            </w:r>
            <w:r w:rsidRPr="00AD161B">
              <w:rPr>
                <w:sz w:val="22"/>
                <w:szCs w:val="22"/>
              </w:rPr>
              <w:t>pateikiama FSA 3 priede.</w:t>
            </w:r>
          </w:p>
        </w:tc>
      </w:tr>
      <w:tr w:rsidR="0090776A" w:rsidRPr="00A120FC" w:rsidTr="000602C1">
        <w:trPr>
          <w:gridAfter w:val="1"/>
          <w:wAfter w:w="190" w:type="dxa"/>
        </w:trPr>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rsidR="0090776A" w:rsidRPr="00A120FC" w:rsidRDefault="0090776A">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0602C1">
        <w:trPr>
          <w:gridAfter w:val="1"/>
          <w:wAfter w:w="190" w:type="dxa"/>
        </w:trPr>
        <w:tc>
          <w:tcPr>
            <w:tcW w:w="1188" w:type="dxa"/>
            <w:tcBorders>
              <w:top w:val="single" w:sz="18" w:space="0" w:color="auto"/>
            </w:tcBorders>
            <w:shd w:val="clear" w:color="auto" w:fill="auto"/>
            <w:vAlign w:val="center"/>
          </w:tcPr>
          <w:p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rsidR="0090776A" w:rsidRPr="00A120FC" w:rsidRDefault="0090776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w:t>
            </w:r>
            <w:r w:rsidR="00B32AE6" w:rsidRPr="00AD161B">
              <w:rPr>
                <w:b/>
                <w:sz w:val="22"/>
                <w:szCs w:val="22"/>
              </w:rPr>
              <w:t>ir Vietos projektų administravimo taisyklių 5 priede „Pareiškėjo ir (arba) partnerio tinkamo prisidėjimo prie vietos projekto įgyvendinimo įnašu natūra aprašas“</w:t>
            </w:r>
          </w:p>
        </w:tc>
      </w:tr>
      <w:tr w:rsidR="0090776A" w:rsidRPr="00A120FC" w:rsidTr="000602C1">
        <w:trPr>
          <w:gridAfter w:val="1"/>
          <w:wAfter w:w="190" w:type="dxa"/>
        </w:trPr>
        <w:tc>
          <w:tcPr>
            <w:tcW w:w="1188" w:type="dxa"/>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.9.</w:t>
            </w:r>
          </w:p>
        </w:tc>
        <w:tc>
          <w:tcPr>
            <w:tcW w:w="13975" w:type="dxa"/>
            <w:gridSpan w:val="3"/>
            <w:tcBorders>
              <w:bottom w:val="single" w:sz="4" w:space="0" w:color="auto"/>
            </w:tcBorders>
            <w:shd w:val="clear" w:color="auto" w:fill="auto"/>
          </w:tcPr>
          <w:p w:rsidR="0090776A" w:rsidRPr="00A120FC" w:rsidRDefault="0090776A" w:rsidP="0055173E">
            <w:pPr>
              <w:jc w:val="both"/>
              <w:rPr>
                <w:b/>
                <w:sz w:val="22"/>
                <w:szCs w:val="22"/>
              </w:rPr>
            </w:pPr>
            <w:r w:rsidRPr="00A120FC">
              <w:rPr>
                <w:b/>
                <w:sz w:val="22"/>
                <w:szCs w:val="22"/>
              </w:rPr>
              <w:t>Specialiosios tinkamumo sąlygos</w:t>
            </w:r>
            <w:r w:rsidR="0055173E" w:rsidRPr="00A120FC">
              <w:rPr>
                <w:b/>
                <w:sz w:val="22"/>
                <w:szCs w:val="22"/>
              </w:rPr>
              <w:t xml:space="preserve"> tinkamiems vietos projekto finansavimo šaltiniams</w:t>
            </w:r>
            <w:r w:rsidRPr="00A120FC">
              <w:rPr>
                <w:b/>
                <w:sz w:val="22"/>
                <w:szCs w:val="22"/>
              </w:rPr>
              <w:t>:</w:t>
            </w:r>
            <w:r w:rsidR="001A758E" w:rsidRPr="00FE798A">
              <w:rPr>
                <w:i/>
                <w:sz w:val="22"/>
                <w:szCs w:val="22"/>
              </w:rPr>
              <w:t xml:space="preserve"> </w:t>
            </w:r>
            <w:r w:rsidR="00FE798A" w:rsidRPr="00FE798A">
              <w:rPr>
                <w:i/>
                <w:sz w:val="22"/>
                <w:szCs w:val="22"/>
              </w:rPr>
              <w:t>Netaikoma</w:t>
            </w:r>
          </w:p>
        </w:tc>
      </w:tr>
      <w:tr w:rsidR="0090776A" w:rsidRPr="00A120FC" w:rsidTr="000602C1">
        <w:trPr>
          <w:gridAfter w:val="1"/>
          <w:wAfter w:w="190" w:type="dxa"/>
        </w:trPr>
        <w:tc>
          <w:tcPr>
            <w:tcW w:w="1188" w:type="dxa"/>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.10.</w:t>
            </w:r>
          </w:p>
        </w:tc>
        <w:tc>
          <w:tcPr>
            <w:tcW w:w="13975" w:type="dxa"/>
            <w:gridSpan w:val="3"/>
            <w:tcBorders>
              <w:bottom w:val="single" w:sz="4" w:space="0" w:color="auto"/>
            </w:tcBorders>
            <w:shd w:val="clear" w:color="auto" w:fill="auto"/>
          </w:tcPr>
          <w:p w:rsidR="0090776A" w:rsidRPr="00A120FC" w:rsidRDefault="0090776A" w:rsidP="00867C1E">
            <w:pPr>
              <w:jc w:val="both"/>
              <w:rPr>
                <w:b/>
                <w:i/>
                <w:sz w:val="22"/>
                <w:szCs w:val="22"/>
              </w:rPr>
            </w:pPr>
            <w:r w:rsidRPr="00A120FC">
              <w:rPr>
                <w:b/>
                <w:sz w:val="22"/>
                <w:szCs w:val="22"/>
              </w:rPr>
              <w:t>Papildomos tinkamumo sąlygos</w:t>
            </w:r>
            <w:r w:rsidR="00867C1E" w:rsidRPr="00A120FC">
              <w:rPr>
                <w:b/>
                <w:sz w:val="22"/>
                <w:szCs w:val="22"/>
              </w:rPr>
              <w:t xml:space="preserve"> tinkamiems vietos projekto finansavimo šaltiniams</w:t>
            </w:r>
            <w:r w:rsidRPr="00A120FC">
              <w:rPr>
                <w:b/>
                <w:sz w:val="22"/>
                <w:szCs w:val="22"/>
              </w:rPr>
              <w:t>:</w:t>
            </w:r>
            <w:r w:rsidR="001A758E">
              <w:rPr>
                <w:i/>
              </w:rPr>
              <w:t xml:space="preserve"> </w:t>
            </w:r>
            <w:r w:rsidR="001A758E" w:rsidRPr="00FE798A">
              <w:rPr>
                <w:i/>
                <w:sz w:val="22"/>
                <w:szCs w:val="22"/>
              </w:rPr>
              <w:t xml:space="preserve"> </w:t>
            </w:r>
            <w:r w:rsidR="00FE798A" w:rsidRPr="00FE798A">
              <w:rPr>
                <w:i/>
                <w:sz w:val="22"/>
                <w:szCs w:val="22"/>
              </w:rPr>
              <w:t>Netaikoma</w:t>
            </w:r>
          </w:p>
        </w:tc>
      </w:tr>
      <w:tr w:rsidR="0090776A" w:rsidRPr="00A120FC" w:rsidTr="000602C1">
        <w:trPr>
          <w:gridAfter w:val="1"/>
          <w:wAfter w:w="190" w:type="dxa"/>
        </w:trPr>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90776A">
            <w:pPr>
              <w:rPr>
                <w:b/>
                <w:sz w:val="22"/>
                <w:szCs w:val="22"/>
                <w:u w:val="single"/>
              </w:rPr>
            </w:pPr>
            <w:r w:rsidRPr="00A120FC">
              <w:rPr>
                <w:b/>
                <w:sz w:val="22"/>
                <w:szCs w:val="22"/>
                <w:u w:val="single"/>
              </w:rPr>
              <w:t>Vietos projekto vykdytojo ir jo partnerių</w:t>
            </w:r>
            <w:r w:rsidR="00AD161B">
              <w:rPr>
                <w:i/>
              </w:rPr>
              <w:t xml:space="preserve"> </w:t>
            </w:r>
            <w:r w:rsidRPr="00A120FC">
              <w:rPr>
                <w:b/>
                <w:sz w:val="22"/>
                <w:szCs w:val="22"/>
                <w:u w:val="single"/>
              </w:rPr>
              <w:t>įsipareigojimai:</w:t>
            </w:r>
            <w:r w:rsidRPr="00A120FC">
              <w:rPr>
                <w:b/>
                <w:i/>
                <w:sz w:val="22"/>
                <w:szCs w:val="22"/>
              </w:rPr>
              <w:t xml:space="preserve"> </w:t>
            </w:r>
          </w:p>
        </w:tc>
      </w:tr>
      <w:tr w:rsidR="0090776A" w:rsidRPr="00A120FC" w:rsidTr="000602C1">
        <w:trPr>
          <w:gridAfter w:val="1"/>
          <w:wAfter w:w="190" w:type="dxa"/>
        </w:trPr>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pPr>
              <w:jc w:val="both"/>
              <w:rPr>
                <w:b/>
                <w:sz w:val="22"/>
                <w:szCs w:val="22"/>
              </w:rPr>
            </w:pPr>
            <w:r w:rsidRPr="00A120FC">
              <w:rPr>
                <w:b/>
                <w:sz w:val="22"/>
                <w:szCs w:val="22"/>
              </w:rPr>
              <w:t>Bendrieji vietos projekto vykdytojo ir jo partnerių</w:t>
            </w:r>
            <w:r w:rsidR="00AD161B">
              <w:rPr>
                <w:i/>
              </w:rPr>
              <w:t xml:space="preserve"> </w:t>
            </w:r>
            <w:r w:rsidRPr="00A120FC">
              <w:rPr>
                <w:b/>
                <w:sz w:val="22"/>
                <w:szCs w:val="22"/>
              </w:rPr>
              <w:t xml:space="preserve"> įsipareigojimai, numatyti Vietos projektų administravimo taisyklių 35 punkte</w:t>
            </w:r>
          </w:p>
        </w:tc>
      </w:tr>
      <w:tr w:rsidR="0090776A" w:rsidRPr="00A120FC" w:rsidTr="000602C1">
        <w:trPr>
          <w:gridAfter w:val="1"/>
          <w:wAfter w:w="190" w:type="dxa"/>
        </w:trPr>
        <w:tc>
          <w:tcPr>
            <w:tcW w:w="1188" w:type="dxa"/>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5" w:type="dxa"/>
            <w:gridSpan w:val="3"/>
            <w:shd w:val="clear" w:color="auto" w:fill="auto"/>
          </w:tcPr>
          <w:p w:rsidR="0090776A" w:rsidRPr="00A120FC" w:rsidRDefault="0090776A" w:rsidP="0090776A">
            <w:pPr>
              <w:jc w:val="both"/>
              <w:rPr>
                <w:b/>
                <w:sz w:val="22"/>
                <w:szCs w:val="22"/>
              </w:rPr>
            </w:pPr>
            <w:r w:rsidRPr="00A120FC">
              <w:rPr>
                <w:b/>
                <w:sz w:val="22"/>
                <w:szCs w:val="22"/>
              </w:rPr>
              <w:t>Specialieji vietos projekto vykdytojo ir jo partnerių</w:t>
            </w:r>
            <w:r w:rsidR="00AD161B">
              <w:rPr>
                <w:i/>
              </w:rPr>
              <w:t xml:space="preserve"> </w:t>
            </w:r>
            <w:r w:rsidRPr="00A120FC">
              <w:rPr>
                <w:b/>
                <w:sz w:val="22"/>
                <w:szCs w:val="22"/>
              </w:rPr>
              <w:t xml:space="preserve"> įsipareigojimai:</w:t>
            </w:r>
            <w:r w:rsidR="004B3465">
              <w:rPr>
                <w:b/>
                <w:sz w:val="22"/>
                <w:szCs w:val="22"/>
              </w:rPr>
              <w:t xml:space="preserve"> </w:t>
            </w:r>
            <w:r w:rsidR="004B3465" w:rsidRPr="004B3465">
              <w:rPr>
                <w:i/>
                <w:sz w:val="22"/>
                <w:szCs w:val="22"/>
              </w:rPr>
              <w:t>Netaikoma</w:t>
            </w:r>
          </w:p>
        </w:tc>
      </w:tr>
      <w:tr w:rsidR="0090776A" w:rsidRPr="00A120FC" w:rsidTr="000602C1">
        <w:trPr>
          <w:gridAfter w:val="1"/>
          <w:wAfter w:w="190" w:type="dxa"/>
        </w:trPr>
        <w:tc>
          <w:tcPr>
            <w:tcW w:w="1188" w:type="dxa"/>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rsidR="0090776A" w:rsidRPr="00A120FC" w:rsidRDefault="0090776A">
            <w:pPr>
              <w:jc w:val="both"/>
              <w:rPr>
                <w:b/>
                <w:sz w:val="22"/>
                <w:szCs w:val="22"/>
              </w:rPr>
            </w:pPr>
            <w:r w:rsidRPr="00A120FC">
              <w:rPr>
                <w:b/>
                <w:sz w:val="22"/>
                <w:szCs w:val="22"/>
              </w:rPr>
              <w:t>Papildomi vietos projekto vykdytojo ir jo partnerių įsipareigojimai, numatyti Vietos projektų administravimo taisyklių 41–47 punktuose</w:t>
            </w:r>
            <w:r w:rsidR="004B3465">
              <w:t xml:space="preserve">, </w:t>
            </w:r>
            <w:r w:rsidR="004B3465" w:rsidRPr="00AD161B">
              <w:rPr>
                <w:b/>
                <w:sz w:val="22"/>
                <w:szCs w:val="22"/>
              </w:rPr>
              <w:t>šiame FSA ir yra šie:</w:t>
            </w:r>
          </w:p>
        </w:tc>
      </w:tr>
      <w:tr w:rsidR="004B3465" w:rsidRPr="008E5471" w:rsidTr="000602C1">
        <w:trPr>
          <w:gridAfter w:val="1"/>
          <w:wAfter w:w="190" w:type="dxa"/>
        </w:trPr>
        <w:tc>
          <w:tcPr>
            <w:tcW w:w="1188" w:type="dxa"/>
            <w:shd w:val="clear" w:color="auto" w:fill="auto"/>
          </w:tcPr>
          <w:p w:rsidR="004B3465" w:rsidRPr="008E5471" w:rsidRDefault="004B3465" w:rsidP="002C664F">
            <w:pPr>
              <w:rPr>
                <w:sz w:val="22"/>
                <w:szCs w:val="22"/>
              </w:rPr>
            </w:pPr>
            <w:r w:rsidRPr="008E5471">
              <w:rPr>
                <w:sz w:val="22"/>
                <w:szCs w:val="22"/>
              </w:rPr>
              <w:t>4.3.3.1.</w:t>
            </w:r>
          </w:p>
        </w:tc>
        <w:tc>
          <w:tcPr>
            <w:tcW w:w="13975" w:type="dxa"/>
            <w:gridSpan w:val="3"/>
            <w:shd w:val="clear" w:color="auto" w:fill="auto"/>
          </w:tcPr>
          <w:p w:rsidR="000E6145" w:rsidRPr="000E6145" w:rsidRDefault="004B3465" w:rsidP="000E6145">
            <w:pPr>
              <w:jc w:val="both"/>
              <w:rPr>
                <w:sz w:val="22"/>
                <w:szCs w:val="22"/>
              </w:rPr>
            </w:pPr>
            <w:r w:rsidRPr="000E6145">
              <w:rPr>
                <w:sz w:val="22"/>
                <w:szCs w:val="22"/>
              </w:rPr>
              <w:t xml:space="preserve"> </w:t>
            </w:r>
            <w:r w:rsidR="000E6145" w:rsidRPr="000E6145">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rsidR="004B3465" w:rsidRPr="000E6145" w:rsidRDefault="000E6145" w:rsidP="000E6145">
            <w:pPr>
              <w:jc w:val="both"/>
              <w:rPr>
                <w:sz w:val="22"/>
                <w:szCs w:val="22"/>
              </w:rPr>
            </w:pPr>
            <w:r w:rsidRPr="000E6145">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C3204D" w:rsidRPr="00C3204D">
              <w:rPr>
                <w:sz w:val="22"/>
                <w:szCs w:val="22"/>
              </w:rPr>
              <w:t xml:space="preserve"> (pakeitimas, Lietuvos Respublikos žemės ūkio ministro 2018 m. liepos 12 d. įsakymas Nr. 3D-900).</w:t>
            </w:r>
          </w:p>
        </w:tc>
      </w:tr>
      <w:tr w:rsidR="000E6145" w:rsidRPr="008E5471" w:rsidTr="000602C1">
        <w:trPr>
          <w:gridAfter w:val="1"/>
          <w:wAfter w:w="190" w:type="dxa"/>
        </w:trPr>
        <w:tc>
          <w:tcPr>
            <w:tcW w:w="1188" w:type="dxa"/>
            <w:shd w:val="clear" w:color="auto" w:fill="auto"/>
          </w:tcPr>
          <w:p w:rsidR="000E6145" w:rsidRPr="008E5471" w:rsidRDefault="000E6145" w:rsidP="002C664F">
            <w:pPr>
              <w:rPr>
                <w:sz w:val="22"/>
                <w:szCs w:val="22"/>
              </w:rPr>
            </w:pPr>
            <w:r>
              <w:rPr>
                <w:sz w:val="22"/>
                <w:szCs w:val="22"/>
              </w:rPr>
              <w:t>4.3.3.2.</w:t>
            </w:r>
          </w:p>
        </w:tc>
        <w:tc>
          <w:tcPr>
            <w:tcW w:w="13975" w:type="dxa"/>
            <w:gridSpan w:val="3"/>
            <w:shd w:val="clear" w:color="auto" w:fill="auto"/>
          </w:tcPr>
          <w:p w:rsidR="000E6145" w:rsidRPr="000E6145" w:rsidRDefault="000E6145" w:rsidP="000E6145">
            <w:pPr>
              <w:jc w:val="both"/>
              <w:rPr>
                <w:sz w:val="22"/>
                <w:szCs w:val="22"/>
              </w:rPr>
            </w:pPr>
            <w:r w:rsidRPr="000E6145">
              <w:rPr>
                <w:sz w:val="22"/>
                <w:szCs w:val="22"/>
              </w:rPr>
              <w:t>Į naujai sukurtas darbo vietas įdarbinti asmenis,  deklaravusius gyvenamą vietą Lazdijų rajono savivaldybėje. Šį įsipareigojimą išlaikyti iki projekto kontrolės laikotarpio pabaigos.</w:t>
            </w:r>
          </w:p>
        </w:tc>
      </w:tr>
      <w:tr w:rsidR="004B3465" w:rsidRPr="008E5471" w:rsidTr="000602C1">
        <w:trPr>
          <w:gridAfter w:val="1"/>
          <w:wAfter w:w="190" w:type="dxa"/>
        </w:trPr>
        <w:tc>
          <w:tcPr>
            <w:tcW w:w="1188" w:type="dxa"/>
            <w:shd w:val="clear" w:color="auto" w:fill="auto"/>
          </w:tcPr>
          <w:p w:rsidR="004B3465" w:rsidRPr="008E5471" w:rsidRDefault="004B3465" w:rsidP="002C664F">
            <w:pPr>
              <w:rPr>
                <w:sz w:val="22"/>
                <w:szCs w:val="22"/>
              </w:rPr>
            </w:pPr>
            <w:r w:rsidRPr="008E5471">
              <w:rPr>
                <w:sz w:val="22"/>
                <w:szCs w:val="22"/>
              </w:rPr>
              <w:t>4.3.3.</w:t>
            </w:r>
            <w:r w:rsidR="000E6145">
              <w:rPr>
                <w:sz w:val="22"/>
                <w:szCs w:val="22"/>
              </w:rPr>
              <w:t>3</w:t>
            </w:r>
            <w:r w:rsidRPr="008E5471">
              <w:rPr>
                <w:sz w:val="22"/>
                <w:szCs w:val="22"/>
              </w:rPr>
              <w:t>.</w:t>
            </w:r>
          </w:p>
        </w:tc>
        <w:tc>
          <w:tcPr>
            <w:tcW w:w="13975" w:type="dxa"/>
            <w:gridSpan w:val="3"/>
            <w:shd w:val="clear" w:color="auto" w:fill="auto"/>
          </w:tcPr>
          <w:p w:rsidR="004B3465" w:rsidRPr="008E5471" w:rsidRDefault="004B3465" w:rsidP="002C664F">
            <w:pPr>
              <w:jc w:val="both"/>
              <w:rPr>
                <w:sz w:val="22"/>
                <w:szCs w:val="22"/>
              </w:rPr>
            </w:pPr>
            <w:r w:rsidRPr="008E5471">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B3465" w:rsidRPr="008E5471" w:rsidTr="000602C1">
        <w:trPr>
          <w:gridAfter w:val="1"/>
          <w:wAfter w:w="190" w:type="dxa"/>
        </w:trPr>
        <w:tc>
          <w:tcPr>
            <w:tcW w:w="1188" w:type="dxa"/>
            <w:shd w:val="clear" w:color="auto" w:fill="auto"/>
          </w:tcPr>
          <w:p w:rsidR="004B3465" w:rsidRPr="00AD161B" w:rsidRDefault="004B3465" w:rsidP="002C664F">
            <w:pPr>
              <w:rPr>
                <w:sz w:val="22"/>
                <w:szCs w:val="22"/>
                <w:lang w:val="en-US"/>
              </w:rPr>
            </w:pPr>
            <w:r w:rsidRPr="00AD161B">
              <w:rPr>
                <w:sz w:val="22"/>
                <w:szCs w:val="22"/>
              </w:rPr>
              <w:t>4.3.3.</w:t>
            </w:r>
            <w:r w:rsidR="000E6145">
              <w:rPr>
                <w:sz w:val="22"/>
                <w:szCs w:val="22"/>
              </w:rPr>
              <w:t>4</w:t>
            </w:r>
            <w:r w:rsidRPr="00AD161B">
              <w:rPr>
                <w:sz w:val="22"/>
                <w:szCs w:val="22"/>
              </w:rPr>
              <w:t>.</w:t>
            </w:r>
          </w:p>
        </w:tc>
        <w:tc>
          <w:tcPr>
            <w:tcW w:w="13975" w:type="dxa"/>
            <w:gridSpan w:val="3"/>
            <w:shd w:val="clear" w:color="auto" w:fill="auto"/>
          </w:tcPr>
          <w:p w:rsidR="004B3465" w:rsidRPr="008E5471" w:rsidRDefault="004B3465" w:rsidP="002C664F">
            <w:pPr>
              <w:jc w:val="both"/>
              <w:rPr>
                <w:sz w:val="22"/>
                <w:szCs w:val="22"/>
              </w:rPr>
            </w:pPr>
            <w:r w:rsidRPr="00AD161B">
              <w:rPr>
                <w:sz w:val="22"/>
                <w:szCs w:val="22"/>
              </w:rPr>
              <w:t>Įgyvendinti vietos projektą  per neilgesnį nei 24 mėnesių laikotarpį nuo paramos sutarties pasirašymo dienos.</w:t>
            </w:r>
          </w:p>
        </w:tc>
      </w:tr>
      <w:tr w:rsidR="004B3465" w:rsidRPr="008E5471" w:rsidTr="000602C1">
        <w:trPr>
          <w:gridAfter w:val="1"/>
          <w:wAfter w:w="190" w:type="dxa"/>
        </w:trPr>
        <w:tc>
          <w:tcPr>
            <w:tcW w:w="1188" w:type="dxa"/>
            <w:shd w:val="clear" w:color="auto" w:fill="auto"/>
          </w:tcPr>
          <w:p w:rsidR="004B3465" w:rsidRPr="008E5471" w:rsidRDefault="004B3465" w:rsidP="002C664F">
            <w:pPr>
              <w:rPr>
                <w:sz w:val="22"/>
                <w:szCs w:val="22"/>
              </w:rPr>
            </w:pPr>
            <w:r w:rsidRPr="008E5471">
              <w:rPr>
                <w:sz w:val="22"/>
                <w:szCs w:val="22"/>
              </w:rPr>
              <w:t>4.3.3.</w:t>
            </w:r>
            <w:r w:rsidR="000E6145">
              <w:rPr>
                <w:sz w:val="22"/>
                <w:szCs w:val="22"/>
              </w:rPr>
              <w:t>5</w:t>
            </w:r>
            <w:r w:rsidRPr="008E5471">
              <w:rPr>
                <w:sz w:val="22"/>
                <w:szCs w:val="22"/>
              </w:rPr>
              <w:t xml:space="preserve">. </w:t>
            </w:r>
          </w:p>
        </w:tc>
        <w:tc>
          <w:tcPr>
            <w:tcW w:w="13975" w:type="dxa"/>
            <w:gridSpan w:val="3"/>
            <w:shd w:val="clear" w:color="auto" w:fill="auto"/>
          </w:tcPr>
          <w:p w:rsidR="004B3465" w:rsidRPr="008E5471" w:rsidRDefault="004B3465" w:rsidP="002C664F">
            <w:pPr>
              <w:jc w:val="both"/>
              <w:rPr>
                <w:sz w:val="22"/>
                <w:szCs w:val="22"/>
              </w:rPr>
            </w:pPr>
            <w:r w:rsidRPr="008E5471">
              <w:rPr>
                <w:sz w:val="22"/>
                <w:szCs w:val="22"/>
              </w:rPr>
              <w:t>Iki projekto kontrolės laikotarpio pabaigos tvarkyti buhalterinę apskaitą ir rengti finansines ataskaitas (balansas, pelno (nuostolių) ataskaitos)  pagal Lietuvos Respublikos teisės aktų nustatytus reikalavimus.</w:t>
            </w:r>
          </w:p>
        </w:tc>
      </w:tr>
      <w:tr w:rsidR="004B3465" w:rsidRPr="008E5471" w:rsidTr="000602C1">
        <w:trPr>
          <w:gridAfter w:val="1"/>
          <w:wAfter w:w="190" w:type="dxa"/>
        </w:trPr>
        <w:tc>
          <w:tcPr>
            <w:tcW w:w="1188" w:type="dxa"/>
            <w:shd w:val="clear" w:color="auto" w:fill="auto"/>
          </w:tcPr>
          <w:p w:rsidR="004B3465" w:rsidRPr="008E5471" w:rsidRDefault="004B3465" w:rsidP="002C664F">
            <w:pPr>
              <w:rPr>
                <w:sz w:val="22"/>
                <w:szCs w:val="22"/>
              </w:rPr>
            </w:pPr>
            <w:r w:rsidRPr="008E5471">
              <w:rPr>
                <w:sz w:val="22"/>
                <w:szCs w:val="22"/>
              </w:rPr>
              <w:lastRenderedPageBreak/>
              <w:t>4.3.3.</w:t>
            </w:r>
            <w:r w:rsidR="000E6145">
              <w:rPr>
                <w:sz w:val="22"/>
                <w:szCs w:val="22"/>
              </w:rPr>
              <w:t>6</w:t>
            </w:r>
            <w:r w:rsidRPr="008E5471">
              <w:rPr>
                <w:sz w:val="22"/>
                <w:szCs w:val="22"/>
              </w:rPr>
              <w:t xml:space="preserve">. </w:t>
            </w:r>
          </w:p>
        </w:tc>
        <w:tc>
          <w:tcPr>
            <w:tcW w:w="13975" w:type="dxa"/>
            <w:gridSpan w:val="3"/>
            <w:shd w:val="clear" w:color="auto" w:fill="auto"/>
          </w:tcPr>
          <w:p w:rsidR="004B3465" w:rsidRPr="008E5471" w:rsidRDefault="004B3465" w:rsidP="002C664F">
            <w:pPr>
              <w:jc w:val="both"/>
              <w:rPr>
                <w:sz w:val="22"/>
                <w:szCs w:val="22"/>
              </w:rPr>
            </w:pPr>
            <w:r w:rsidRPr="008E5471">
              <w:rPr>
                <w:sz w:val="22"/>
                <w:szCs w:val="22"/>
              </w:rPr>
              <w:t xml:space="preserve">Užtikrinti, kad įgyvendinus projektą, įsigytos investicijos, atitiks Valstybinės maisto ir veterinarijos tarnybos kontroliuojamų teisės aktų reikalavimus, susijusius su žemės ūkio produktų perdirbimo veikla, kai investicijoms taikomi tokie reikalavimai. </w:t>
            </w:r>
          </w:p>
        </w:tc>
      </w:tr>
      <w:tr w:rsidR="004B3465" w:rsidRPr="008E5471" w:rsidTr="000602C1">
        <w:trPr>
          <w:gridAfter w:val="1"/>
          <w:wAfter w:w="190" w:type="dxa"/>
        </w:trPr>
        <w:tc>
          <w:tcPr>
            <w:tcW w:w="1188" w:type="dxa"/>
            <w:tcBorders>
              <w:top w:val="single" w:sz="4" w:space="0" w:color="auto"/>
              <w:left w:val="single" w:sz="4" w:space="0" w:color="auto"/>
              <w:bottom w:val="single" w:sz="4" w:space="0" w:color="auto"/>
              <w:right w:val="single" w:sz="4" w:space="0" w:color="auto"/>
            </w:tcBorders>
            <w:shd w:val="clear" w:color="auto" w:fill="auto"/>
          </w:tcPr>
          <w:p w:rsidR="004B3465" w:rsidRPr="008E5471" w:rsidRDefault="004B3465" w:rsidP="002C664F">
            <w:pPr>
              <w:rPr>
                <w:sz w:val="22"/>
                <w:szCs w:val="22"/>
              </w:rPr>
            </w:pPr>
            <w:r w:rsidRPr="008E5471">
              <w:rPr>
                <w:sz w:val="22"/>
                <w:szCs w:val="22"/>
              </w:rPr>
              <w:t>4.3.3.</w:t>
            </w:r>
            <w:r w:rsidR="000E6145">
              <w:rPr>
                <w:sz w:val="22"/>
                <w:szCs w:val="22"/>
              </w:rPr>
              <w:t>7</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4B3465" w:rsidRPr="008E5471" w:rsidRDefault="004B3465" w:rsidP="002C664F">
            <w:pPr>
              <w:jc w:val="both"/>
              <w:rPr>
                <w:sz w:val="22"/>
                <w:szCs w:val="22"/>
              </w:rPr>
            </w:pPr>
            <w:r w:rsidRPr="008E5471">
              <w:rPr>
                <w:sz w:val="22"/>
                <w:szCs w:val="22"/>
              </w:rPr>
              <w:t>Pasiekti ir iki projekto kontrolės laikotarpio pabaigos išlaikyti paraiškoje numatytus vietos projekto pasiekimų rodiklius  bei verslo plane nustatytus ekonominio gyvybingumo kriterijus.</w:t>
            </w:r>
          </w:p>
        </w:tc>
      </w:tr>
      <w:tr w:rsidR="004B3465" w:rsidRPr="008E5471" w:rsidTr="000602C1">
        <w:trPr>
          <w:gridAfter w:val="1"/>
          <w:wAfter w:w="190" w:type="dxa"/>
        </w:trPr>
        <w:tc>
          <w:tcPr>
            <w:tcW w:w="1188" w:type="dxa"/>
            <w:tcBorders>
              <w:top w:val="single" w:sz="4" w:space="0" w:color="auto"/>
              <w:left w:val="single" w:sz="4" w:space="0" w:color="auto"/>
              <w:bottom w:val="single" w:sz="4" w:space="0" w:color="auto"/>
              <w:right w:val="single" w:sz="4" w:space="0" w:color="auto"/>
            </w:tcBorders>
            <w:shd w:val="clear" w:color="auto" w:fill="auto"/>
          </w:tcPr>
          <w:p w:rsidR="004B3465" w:rsidRPr="008E5471" w:rsidRDefault="004B3465" w:rsidP="002C664F">
            <w:pPr>
              <w:rPr>
                <w:sz w:val="22"/>
                <w:szCs w:val="22"/>
              </w:rPr>
            </w:pPr>
            <w:r w:rsidRPr="008E5471">
              <w:rPr>
                <w:sz w:val="22"/>
                <w:szCs w:val="22"/>
              </w:rPr>
              <w:t>4.3.3.</w:t>
            </w:r>
            <w:r w:rsidR="000E6145">
              <w:rPr>
                <w:sz w:val="22"/>
                <w:szCs w:val="22"/>
              </w:rPr>
              <w:t>8</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4B3465" w:rsidRPr="008E5471" w:rsidRDefault="004B3465" w:rsidP="002C664F">
            <w:pPr>
              <w:jc w:val="both"/>
              <w:rPr>
                <w:sz w:val="22"/>
                <w:szCs w:val="22"/>
              </w:rPr>
            </w:pPr>
            <w:r w:rsidRPr="008E5471">
              <w:rPr>
                <w:sz w:val="22"/>
                <w:szCs w:val="22"/>
              </w:rPr>
              <w:t xml:space="preserve">Užbaigus statybos darbus, su paskutiniu mokėjimo prašymu pateikti statybos užbaigimo dokumentus, kai jie privalomi pagal teisės aktų nuostatas. </w:t>
            </w:r>
          </w:p>
        </w:tc>
      </w:tr>
      <w:tr w:rsidR="004B3465" w:rsidRPr="008E5471" w:rsidTr="000602C1">
        <w:trPr>
          <w:gridAfter w:val="1"/>
          <w:wAfter w:w="190" w:type="dxa"/>
        </w:trPr>
        <w:tc>
          <w:tcPr>
            <w:tcW w:w="1188" w:type="dxa"/>
            <w:tcBorders>
              <w:top w:val="single" w:sz="4" w:space="0" w:color="auto"/>
              <w:left w:val="single" w:sz="4" w:space="0" w:color="auto"/>
              <w:bottom w:val="single" w:sz="4" w:space="0" w:color="auto"/>
              <w:right w:val="single" w:sz="4" w:space="0" w:color="auto"/>
            </w:tcBorders>
            <w:shd w:val="clear" w:color="auto" w:fill="auto"/>
          </w:tcPr>
          <w:p w:rsidR="004B3465" w:rsidRPr="008E5471" w:rsidRDefault="004B3465" w:rsidP="002C664F">
            <w:pPr>
              <w:rPr>
                <w:sz w:val="22"/>
                <w:szCs w:val="22"/>
              </w:rPr>
            </w:pPr>
            <w:r w:rsidRPr="008E5471">
              <w:rPr>
                <w:sz w:val="22"/>
                <w:szCs w:val="22"/>
              </w:rPr>
              <w:t>4.3.3.</w:t>
            </w:r>
            <w:r w:rsidR="000E6145">
              <w:rPr>
                <w:sz w:val="22"/>
                <w:szCs w:val="22"/>
              </w:rPr>
              <w:t>9</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4B3465" w:rsidRPr="008E5471" w:rsidRDefault="004B3465" w:rsidP="002C664F">
            <w:pPr>
              <w:jc w:val="both"/>
              <w:rPr>
                <w:sz w:val="22"/>
                <w:szCs w:val="22"/>
              </w:rPr>
            </w:pPr>
            <w:r w:rsidRPr="008E5471">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8E5471">
              <w:rPr>
                <w:sz w:val="22"/>
                <w:szCs w:val="22"/>
              </w:rPr>
              <w:t>nr.</w:t>
            </w:r>
            <w:proofErr w:type="spellEnd"/>
            <w:r w:rsidRPr="008E5471">
              <w:rPr>
                <w:sz w:val="22"/>
                <w:szCs w:val="22"/>
              </w:rPr>
              <w:t xml:space="preserve"> 28 „Dėl techninio reglamento „mašinų sauga“ patvirtinimo“ pakeitimo.</w:t>
            </w:r>
          </w:p>
          <w:p w:rsidR="004B3465" w:rsidRPr="008E5471" w:rsidRDefault="004B3465" w:rsidP="002C664F">
            <w:pPr>
              <w:jc w:val="both"/>
              <w:rPr>
                <w:sz w:val="22"/>
                <w:szCs w:val="22"/>
              </w:rPr>
            </w:pPr>
            <w:r w:rsidRPr="008E5471">
              <w:rPr>
                <w:sz w:val="22"/>
                <w:szCs w:val="22"/>
              </w:rPr>
              <w:t xml:space="preserve"> </w:t>
            </w:r>
          </w:p>
        </w:tc>
      </w:tr>
      <w:tr w:rsidR="0074688B" w:rsidRPr="008E5471" w:rsidTr="000602C1">
        <w:trPr>
          <w:gridAfter w:val="1"/>
          <w:wAfter w:w="190" w:type="dxa"/>
        </w:trPr>
        <w:tc>
          <w:tcPr>
            <w:tcW w:w="1188" w:type="dxa"/>
            <w:tcBorders>
              <w:top w:val="single" w:sz="4" w:space="0" w:color="auto"/>
              <w:left w:val="single" w:sz="4" w:space="0" w:color="auto"/>
              <w:bottom w:val="single" w:sz="4" w:space="0" w:color="auto"/>
              <w:right w:val="single" w:sz="4" w:space="0" w:color="auto"/>
            </w:tcBorders>
            <w:shd w:val="clear" w:color="auto" w:fill="auto"/>
          </w:tcPr>
          <w:p w:rsidR="0074688B" w:rsidRPr="009860F7" w:rsidRDefault="0074688B" w:rsidP="0074688B">
            <w:pPr>
              <w:rPr>
                <w:sz w:val="22"/>
                <w:szCs w:val="22"/>
              </w:rPr>
            </w:pPr>
            <w:r w:rsidRPr="009860F7">
              <w:rPr>
                <w:sz w:val="22"/>
                <w:szCs w:val="22"/>
              </w:rPr>
              <w:t>4.3.3.10.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74688B" w:rsidRPr="009860F7" w:rsidRDefault="0074688B" w:rsidP="0074688B">
            <w:pPr>
              <w:rPr>
                <w:sz w:val="22"/>
                <w:szCs w:val="22"/>
              </w:rPr>
            </w:pPr>
            <w:r w:rsidRPr="009860F7">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B3465" w:rsidRPr="008E5471" w:rsidTr="000602C1">
        <w:trPr>
          <w:gridAfter w:val="1"/>
          <w:wAfter w:w="190" w:type="dxa"/>
        </w:trPr>
        <w:tc>
          <w:tcPr>
            <w:tcW w:w="1188" w:type="dxa"/>
            <w:tcBorders>
              <w:top w:val="single" w:sz="4" w:space="0" w:color="auto"/>
              <w:left w:val="single" w:sz="4" w:space="0" w:color="auto"/>
              <w:bottom w:val="single" w:sz="4" w:space="0" w:color="auto"/>
              <w:right w:val="single" w:sz="4" w:space="0" w:color="auto"/>
            </w:tcBorders>
            <w:shd w:val="clear" w:color="auto" w:fill="auto"/>
          </w:tcPr>
          <w:p w:rsidR="004B3465" w:rsidRPr="008E5471" w:rsidRDefault="004B3465" w:rsidP="002C664F">
            <w:pPr>
              <w:rPr>
                <w:sz w:val="22"/>
                <w:szCs w:val="22"/>
              </w:rPr>
            </w:pPr>
            <w:r w:rsidRPr="008E5471">
              <w:rPr>
                <w:sz w:val="22"/>
                <w:szCs w:val="22"/>
              </w:rPr>
              <w:t>4.3.3.</w:t>
            </w:r>
            <w:r w:rsidR="0074688B">
              <w:rPr>
                <w:sz w:val="22"/>
                <w:szCs w:val="22"/>
              </w:rPr>
              <w:t>11</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4B3465" w:rsidRPr="008E5471" w:rsidRDefault="004B3465" w:rsidP="002C664F">
            <w:pPr>
              <w:jc w:val="both"/>
              <w:rPr>
                <w:sz w:val="22"/>
                <w:szCs w:val="22"/>
              </w:rPr>
            </w:pPr>
            <w:r w:rsidRPr="008E5471">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r w:rsidR="004B3465" w:rsidRPr="008E5471" w:rsidTr="000602C1">
        <w:trPr>
          <w:gridAfter w:val="1"/>
          <w:wAfter w:w="190" w:type="dxa"/>
        </w:trPr>
        <w:tc>
          <w:tcPr>
            <w:tcW w:w="1188" w:type="dxa"/>
            <w:tcBorders>
              <w:top w:val="single" w:sz="4" w:space="0" w:color="auto"/>
              <w:left w:val="single" w:sz="4" w:space="0" w:color="auto"/>
              <w:bottom w:val="single" w:sz="4" w:space="0" w:color="auto"/>
              <w:right w:val="single" w:sz="4" w:space="0" w:color="auto"/>
            </w:tcBorders>
            <w:shd w:val="clear" w:color="auto" w:fill="auto"/>
          </w:tcPr>
          <w:p w:rsidR="004B3465" w:rsidRPr="008E5471" w:rsidRDefault="004B3465" w:rsidP="002C664F">
            <w:pPr>
              <w:rPr>
                <w:sz w:val="22"/>
                <w:szCs w:val="22"/>
              </w:rPr>
            </w:pPr>
            <w:r w:rsidRPr="008E5471">
              <w:rPr>
                <w:sz w:val="22"/>
                <w:szCs w:val="22"/>
              </w:rPr>
              <w:t>4.3.3.1</w:t>
            </w:r>
            <w:r w:rsidR="0074688B">
              <w:rPr>
                <w:sz w:val="22"/>
                <w:szCs w:val="22"/>
              </w:rPr>
              <w:t>2</w:t>
            </w:r>
            <w:r w:rsidRPr="008E5471">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rsidR="004B3465" w:rsidRPr="008E5471" w:rsidRDefault="004B3465" w:rsidP="002C664F">
            <w:pPr>
              <w:jc w:val="both"/>
              <w:rPr>
                <w:sz w:val="22"/>
                <w:szCs w:val="22"/>
              </w:rPr>
            </w:pPr>
            <w:r w:rsidRPr="008E5471">
              <w:rPr>
                <w:sz w:val="22"/>
                <w:szCs w:val="22"/>
              </w:rPr>
              <w:t>Kartu su vietos projekto paraiška pateikti elektroninę paraiškos  versiją kompaktiniame diske.</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7" w:name="n1_150"/>
            <w:r w:rsidR="00EB71F0"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EB71F0"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8" w:name="pn1_150"/>
            <w:bookmarkEnd w:id="7"/>
            <w:bookmarkEnd w:id="8"/>
            <w:r w:rsidR="00EB71F0"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E85207" w:rsidRPr="00A120FC" w:rsidRDefault="00E85207" w:rsidP="00736A88">
            <w:pPr>
              <w:pStyle w:val="BodyText10"/>
              <w:ind w:firstLine="0"/>
              <w:rPr>
                <w:rFonts w:ascii="Times New Roman" w:hAnsi="Times New Roman" w:cs="Times New Roman"/>
                <w:sz w:val="22"/>
                <w:szCs w:val="22"/>
                <w:lang w:val="lt-LT"/>
              </w:rPr>
            </w:pP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rsidR="001A758E" w:rsidRPr="001A758E" w:rsidRDefault="004A22D9" w:rsidP="001A758E">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1.1.</w:t>
            </w:r>
            <w:r w:rsidR="001A758E" w:rsidRPr="001A758E">
              <w:rPr>
                <w:rFonts w:ascii="Times New Roman" w:hAnsi="Times New Roman" w:cs="Times New Roman"/>
                <w:sz w:val="22"/>
                <w:szCs w:val="22"/>
                <w:lang w:val="lt-LT"/>
              </w:rPr>
              <w:t xml:space="preserve"> Dokumentai, nurodyti šio aprašo 2.1 punkto ,,Vietos projektų pridėtinės vertės (kokybės) vertinimo metu taikomi šie vietos projektų atrankos kriterijai“, IV stulpelyje;</w:t>
            </w:r>
          </w:p>
          <w:p w:rsidR="004A22D9" w:rsidRPr="00A120FC" w:rsidRDefault="001A758E" w:rsidP="00736A88">
            <w:pPr>
              <w:pStyle w:val="BodyText10"/>
              <w:ind w:firstLine="0"/>
              <w:rPr>
                <w:rFonts w:ascii="Times New Roman" w:hAnsi="Times New Roman" w:cs="Times New Roman"/>
                <w:sz w:val="22"/>
                <w:szCs w:val="22"/>
                <w:lang w:val="lt-LT"/>
              </w:rPr>
            </w:pPr>
            <w:r w:rsidRPr="001A758E">
              <w:rPr>
                <w:rFonts w:ascii="Times New Roman" w:hAnsi="Times New Roman" w:cs="Times New Roman"/>
                <w:sz w:val="22"/>
                <w:szCs w:val="22"/>
                <w:lang w:val="lt-LT"/>
              </w:rPr>
              <w:t>1.2. Kiti dokumentai, pagrindžiantys atitiktį   vietos projektų atrankos kriterijams.</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0074688B" w:rsidRPr="0074688B">
              <w:rPr>
                <w:rFonts w:ascii="Times New Roman" w:hAnsi="Times New Roman" w:cs="Times New Roman"/>
                <w:sz w:val="22"/>
                <w:szCs w:val="22"/>
                <w:lang w:val="lt-LT"/>
              </w:rPr>
              <w:t xml:space="preserve"> Patirtas bendrąsias išlaidas pagrindžiantys ir įrodantys dokumentai (sutartys, sąskaitos faktūros, banko išrašai) (jei taikoma).</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74688B" w:rsidRPr="0074688B" w:rsidRDefault="004A22D9" w:rsidP="0074688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3.1.</w:t>
            </w:r>
            <w:r w:rsidR="0074688B" w:rsidRPr="0074688B">
              <w:rPr>
                <w:rFonts w:ascii="Times New Roman" w:hAnsi="Times New Roman" w:cs="Times New Roman"/>
                <w:sz w:val="22"/>
                <w:szCs w:val="22"/>
                <w:lang w:val="lt-LT"/>
              </w:rPr>
              <w:t xml:space="preserve"> Komerciniai tiekėjų pasiūlymai.</w:t>
            </w:r>
          </w:p>
          <w:p w:rsidR="0074688B" w:rsidRPr="0074688B" w:rsidRDefault="0074688B" w:rsidP="0074688B">
            <w:pPr>
              <w:pStyle w:val="BodyText10"/>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3.2.</w:t>
            </w:r>
            <w:r w:rsidR="001A758E">
              <w:rPr>
                <w:rFonts w:ascii="Times New Roman" w:hAnsi="Times New Roman" w:cs="Times New Roman"/>
                <w:sz w:val="22"/>
                <w:szCs w:val="22"/>
                <w:lang w:val="lt-LT"/>
              </w:rPr>
              <w:t xml:space="preserve"> </w:t>
            </w:r>
            <w:r w:rsidRPr="0074688B">
              <w:rPr>
                <w:rFonts w:ascii="Times New Roman" w:hAnsi="Times New Roman" w:cs="Times New Roman"/>
                <w:sz w:val="22"/>
                <w:szCs w:val="22"/>
                <w:lang w:val="lt-LT"/>
              </w:rPr>
              <w:t>Interneto tinklapiuose esančių kainų kompiuterio ekrano nuotraukos (anglų k. „</w:t>
            </w:r>
            <w:proofErr w:type="spellStart"/>
            <w:r w:rsidRPr="0074688B">
              <w:rPr>
                <w:rFonts w:ascii="Times New Roman" w:hAnsi="Times New Roman" w:cs="Times New Roman"/>
                <w:sz w:val="22"/>
                <w:szCs w:val="22"/>
                <w:lang w:val="lt-LT"/>
              </w:rPr>
              <w:t>PrintScreen</w:t>
            </w:r>
            <w:proofErr w:type="spellEnd"/>
            <w:r w:rsidRPr="0074688B">
              <w:rPr>
                <w:rFonts w:ascii="Times New Roman" w:hAnsi="Times New Roman" w:cs="Times New Roman"/>
                <w:sz w:val="22"/>
                <w:szCs w:val="22"/>
                <w:lang w:val="lt-LT"/>
              </w:rPr>
              <w:t>“).</w:t>
            </w:r>
          </w:p>
          <w:p w:rsidR="000D1119" w:rsidRPr="00A120FC" w:rsidRDefault="0074688B">
            <w:pPr>
              <w:pStyle w:val="BodyText10"/>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 xml:space="preserve">3.3. Kiti dokumentai, leidžiantys objektyviai palyginti kainas (Ministerijos, Agentūros ar kitų ESIF administruojančių institucijų patvirtintais fiksuotaisiais arba didžiausiais tokių pat paslaugų vienetų įkainiai, Ministerijos, Agentūros arba nepriklausomų ekspertų </w:t>
            </w:r>
            <w:r w:rsidRPr="0074688B">
              <w:rPr>
                <w:rFonts w:ascii="Times New Roman" w:hAnsi="Times New Roman" w:cs="Times New Roman"/>
                <w:sz w:val="22"/>
                <w:szCs w:val="22"/>
                <w:lang w:val="lt-LT"/>
              </w:rPr>
              <w:lastRenderedPageBreak/>
              <w:t>atliktuose, viešai ESIF administruojančių institucijų interneto svetainėse skelbiamuose paslaugų kainų rinkos tyrimuose nustatytais įkainiai ir kita.)</w:t>
            </w:r>
            <w:r w:rsidR="001A758E">
              <w:rPr>
                <w:rFonts w:ascii="Times New Roman" w:hAnsi="Times New Roman" w:cs="Times New Roman"/>
                <w:sz w:val="22"/>
                <w:szCs w:val="22"/>
                <w:lang w:val="lt-LT"/>
              </w:rPr>
              <w:t>.</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74688B">
              <w:rPr>
                <w:sz w:val="22"/>
                <w:szCs w:val="22"/>
              </w:rPr>
              <w:t>2</w:t>
            </w:r>
            <w:r w:rsidR="004A22D9" w:rsidRPr="00A120FC">
              <w:rPr>
                <w:sz w:val="22"/>
                <w:szCs w:val="22"/>
              </w:rPr>
              <w:t xml:space="preserve">. </w:t>
            </w:r>
            <w:r w:rsidR="004A22D9" w:rsidRPr="009860F7">
              <w:rPr>
                <w:sz w:val="22"/>
                <w:szCs w:val="22"/>
                <w:u w:val="single"/>
              </w:rPr>
              <w:t>Jungtinės veiklos sutartis</w:t>
            </w:r>
            <w:r w:rsidR="004A22D9" w:rsidRPr="009860F7">
              <w:rPr>
                <w:sz w:val="22"/>
                <w:szCs w:val="22"/>
              </w:rPr>
              <w:t xml:space="preserve"> (parengta pagal FSA </w:t>
            </w:r>
            <w:r w:rsidR="009860F7" w:rsidRPr="009860F7">
              <w:rPr>
                <w:sz w:val="22"/>
                <w:szCs w:val="22"/>
              </w:rPr>
              <w:t>2</w:t>
            </w:r>
            <w:r w:rsidR="004A22D9" w:rsidRPr="009860F7">
              <w:rPr>
                <w:sz w:val="22"/>
                <w:szCs w:val="22"/>
              </w:rPr>
              <w:t xml:space="preserve"> priedą „</w:t>
            </w:r>
            <w:r w:rsidR="004A22D9" w:rsidRPr="009860F7">
              <w:rPr>
                <w:bCs/>
                <w:sz w:val="22"/>
                <w:szCs w:val="22"/>
              </w:rPr>
              <w:t>Jungtinės</w:t>
            </w:r>
            <w:r w:rsidR="004A22D9" w:rsidRPr="00894EB7">
              <w:rPr>
                <w:bCs/>
                <w:sz w:val="22"/>
                <w:szCs w:val="22"/>
              </w:rPr>
              <w:t xml:space="preserve"> veiklos sutarties forma</w:t>
            </w:r>
            <w:r w:rsidR="004A22D9" w:rsidRPr="00540659">
              <w:rPr>
                <w:sz w:val="22"/>
                <w:szCs w:val="22"/>
              </w:rPr>
              <w:t>“ ir partnerio (-</w:t>
            </w:r>
            <w:r w:rsidR="00BC6F3C">
              <w:rPr>
                <w:sz w:val="22"/>
                <w:szCs w:val="22"/>
              </w:rPr>
              <w:t>i</w:t>
            </w:r>
            <w:r w:rsidR="004A22D9" w:rsidRPr="00540659">
              <w:rPr>
                <w:sz w:val="22"/>
                <w:szCs w:val="22"/>
              </w:rPr>
              <w:t xml:space="preserve">ų)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74688B" w:rsidRPr="0074688B" w:rsidRDefault="0074688B" w:rsidP="0074688B">
            <w:pPr>
              <w:pStyle w:val="BodyText10"/>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4.3.</w:t>
            </w:r>
            <w:r w:rsidR="003900FA">
              <w:rPr>
                <w:rFonts w:ascii="Times New Roman" w:hAnsi="Times New Roman" w:cs="Times New Roman"/>
                <w:sz w:val="22"/>
                <w:szCs w:val="22"/>
                <w:lang w:val="lt-LT"/>
              </w:rPr>
              <w:t xml:space="preserve"> </w:t>
            </w:r>
            <w:r w:rsidRPr="0074688B">
              <w:rPr>
                <w:rFonts w:ascii="Times New Roman" w:hAnsi="Times New Roman" w:cs="Times New Roman"/>
                <w:sz w:val="22"/>
                <w:szCs w:val="22"/>
                <w:lang w:val="lt-LT"/>
              </w:rPr>
              <w:t>Lietuvos Respublikos juridinių asmenų registro išplėstinis išrašas;</w:t>
            </w:r>
          </w:p>
          <w:p w:rsidR="004A22D9" w:rsidRDefault="0074688B" w:rsidP="0074688B">
            <w:pPr>
              <w:pStyle w:val="BodyText10"/>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4.4. Pareiškėjo praėjusiųjų ir ataskaitinių metų finansinės atskaitomybės dokumentai, sudaryti Lietuvos Respublikos teisės aktų nustatyta tvarka</w:t>
            </w:r>
            <w:r w:rsidR="004A22D9" w:rsidRPr="0074688B">
              <w:rPr>
                <w:rFonts w:ascii="Times New Roman" w:hAnsi="Times New Roman" w:cs="Times New Roman"/>
                <w:sz w:val="22"/>
                <w:szCs w:val="22"/>
                <w:lang w:val="lt-LT"/>
              </w:rPr>
              <w:t xml:space="preserve">. </w:t>
            </w:r>
          </w:p>
          <w:p w:rsidR="00AC1DC8" w:rsidRPr="0074688B" w:rsidRDefault="00AC1DC8" w:rsidP="0074688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4.5. </w:t>
            </w:r>
            <w:r w:rsidRPr="00AC1DC8">
              <w:rPr>
                <w:rFonts w:ascii="Times New Roman" w:hAnsi="Times New Roman" w:cs="Times New Roman"/>
                <w:sz w:val="22"/>
                <w:szCs w:val="22"/>
                <w:lang w:val="lt-LT"/>
              </w:rPr>
              <w:t>Pareiškėjo ir (ar) partnerio (-</w:t>
            </w:r>
            <w:proofErr w:type="spellStart"/>
            <w:r w:rsidRPr="00AC1DC8">
              <w:rPr>
                <w:rFonts w:ascii="Times New Roman" w:hAnsi="Times New Roman" w:cs="Times New Roman"/>
                <w:sz w:val="22"/>
                <w:szCs w:val="22"/>
                <w:lang w:val="lt-LT"/>
              </w:rPr>
              <w:t>ių</w:t>
            </w:r>
            <w:proofErr w:type="spellEnd"/>
            <w:r w:rsidRPr="00AC1DC8">
              <w:rPr>
                <w:rFonts w:ascii="Times New Roman" w:hAnsi="Times New Roman" w:cs="Times New Roman"/>
                <w:sz w:val="22"/>
                <w:szCs w:val="22"/>
                <w:lang w:val="lt-LT"/>
              </w:rPr>
              <w:t>)  Valstybinės mokesčių inspekcijos prie Lietuvos Respublikos finansų ministerijos ir Valstybinio socialinio draudimo fondo prie Lietuvos Respublikos socialinės apsaugos ir darbo ministerijos pažymos, kad nėra skolingas.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4A22D9" w:rsidRPr="00A120FC">
              <w:rPr>
                <w:rFonts w:ascii="Times New Roman" w:hAnsi="Times New Roman" w:cs="Times New Roman"/>
                <w:sz w:val="22"/>
                <w:szCs w:val="22"/>
                <w:lang w:val="lt-LT"/>
              </w:rPr>
              <w:t xml:space="preserve">, parengtas pagal </w:t>
            </w:r>
            <w:r w:rsidR="004A22D9" w:rsidRPr="00AC1DC8">
              <w:rPr>
                <w:rFonts w:ascii="Times New Roman" w:hAnsi="Times New Roman" w:cs="Times New Roman"/>
                <w:sz w:val="22"/>
                <w:szCs w:val="22"/>
                <w:lang w:val="lt-LT"/>
              </w:rPr>
              <w:t xml:space="preserve">FSA </w:t>
            </w:r>
            <w:r w:rsidR="00AC1DC8" w:rsidRPr="00AC1DC8">
              <w:rPr>
                <w:rFonts w:ascii="Times New Roman" w:hAnsi="Times New Roman" w:cs="Times New Roman"/>
                <w:sz w:val="22"/>
                <w:szCs w:val="22"/>
                <w:lang w:val="lt-LT"/>
              </w:rPr>
              <w:t xml:space="preserve"> 3</w:t>
            </w:r>
            <w:r w:rsidR="004A22D9" w:rsidRPr="00AC1DC8">
              <w:rPr>
                <w:rFonts w:ascii="Times New Roman" w:hAnsi="Times New Roman" w:cs="Times New Roman"/>
                <w:sz w:val="22"/>
                <w:szCs w:val="22"/>
                <w:lang w:val="lt-LT"/>
              </w:rPr>
              <w:t xml:space="preserve"> priedo</w:t>
            </w:r>
            <w:r w:rsidR="00BF491B">
              <w:rPr>
                <w:i/>
              </w:rPr>
              <w:t xml:space="preserve"> </w:t>
            </w:r>
            <w:r w:rsidR="004A22D9" w:rsidRPr="00A120FC">
              <w:rPr>
                <w:rFonts w:ascii="Times New Roman" w:hAnsi="Times New Roman" w:cs="Times New Roman"/>
                <w:sz w:val="22"/>
                <w:szCs w:val="22"/>
                <w:lang w:val="lt-LT"/>
              </w:rPr>
              <w:t xml:space="preserve"> formą</w:t>
            </w:r>
            <w:r w:rsidR="00BF491B">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1A758E">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„Info</w:t>
            </w:r>
            <w:r w:rsidR="00B37908" w:rsidRPr="00A120FC">
              <w:rPr>
                <w:rFonts w:ascii="Times New Roman" w:hAnsi="Times New Roman" w:cs="Times New Roman"/>
                <w:color w:val="000000"/>
                <w:sz w:val="22"/>
                <w:szCs w:val="22"/>
                <w:lang w:val="lt-LT"/>
              </w:rPr>
              <w:t>statyba“,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sidR="001A758E">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 xml:space="preserve">i pateiktas kartu su </w:t>
            </w:r>
            <w:r w:rsidR="00062CA3" w:rsidRPr="005703EA">
              <w:rPr>
                <w:rFonts w:ascii="Times New Roman" w:hAnsi="Times New Roman" w:cs="Times New Roman"/>
                <w:color w:val="000000"/>
                <w:sz w:val="22"/>
                <w:szCs w:val="22"/>
                <w:lang w:val="lt-LT"/>
              </w:rPr>
              <w:lastRenderedPageBreak/>
              <w:t>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1A758E">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„Infostatyba“,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1A758E">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1A758E">
              <w:rPr>
                <w:rFonts w:ascii="Times New Roman" w:hAnsi="Times New Roman" w:cs="Times New Roman"/>
                <w:sz w:val="22"/>
                <w:szCs w:val="22"/>
                <w:lang w:val="lt-LT"/>
              </w:rPr>
              <w:t>6</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rsidR="00460B2D"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F22CCE">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bookmarkStart w:id="9" w:name="_GoBack"/>
            <w:bookmarkEnd w:id="9"/>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3900FA">
              <w:rPr>
                <w:sz w:val="22"/>
                <w:szCs w:val="22"/>
              </w:rPr>
              <w:t>6</w:t>
            </w:r>
            <w:r w:rsidR="004A22D9" w:rsidRPr="003900FA">
              <w:rPr>
                <w:sz w:val="22"/>
                <w:szCs w:val="22"/>
              </w:rPr>
              <w:t>.1.</w:t>
            </w:r>
            <w:r w:rsidR="004A22D9" w:rsidRPr="003900FA">
              <w:rPr>
                <w:i/>
                <w:sz w:val="22"/>
                <w:szCs w:val="22"/>
              </w:rPr>
              <w:t xml:space="preserve"> </w:t>
            </w:r>
            <w:r w:rsidR="004A22D9" w:rsidRPr="003900FA">
              <w:rPr>
                <w:bCs/>
                <w:sz w:val="22"/>
                <w:szCs w:val="22"/>
              </w:rPr>
              <w:t xml:space="preserve">Smulkiojo ir vidutinio verslo subjekto </w:t>
            </w:r>
            <w:r w:rsidR="000704E8" w:rsidRPr="003900FA">
              <w:rPr>
                <w:bCs/>
                <w:sz w:val="22"/>
                <w:szCs w:val="22"/>
              </w:rPr>
              <w:t xml:space="preserve">statuso deklaracija, </w:t>
            </w:r>
            <w:r w:rsidR="00EA6F4E" w:rsidRPr="003900FA">
              <w:rPr>
                <w:bCs/>
                <w:sz w:val="22"/>
                <w:szCs w:val="22"/>
              </w:rPr>
              <w:t xml:space="preserve">kurios </w:t>
            </w:r>
            <w:r w:rsidR="00EA6F4E" w:rsidRPr="003900FA">
              <w:rPr>
                <w:bCs/>
              </w:rPr>
              <w:t>forma</w:t>
            </w:r>
            <w:r w:rsidR="00EA6F4E" w:rsidRPr="003900FA">
              <w:rPr>
                <w:bCs/>
                <w:sz w:val="22"/>
                <w:szCs w:val="22"/>
              </w:rPr>
              <w:t xml:space="preserve"> </w:t>
            </w:r>
            <w:r w:rsidR="00EA6F4E" w:rsidRPr="003900FA">
              <w:rPr>
                <w:bCs/>
              </w:rPr>
              <w:t>patvirtinta</w:t>
            </w:r>
            <w:r w:rsidR="00EA6F4E" w:rsidRPr="003900FA">
              <w:rPr>
                <w:bCs/>
                <w:sz w:val="22"/>
                <w:szCs w:val="22"/>
              </w:rPr>
              <w:t xml:space="preserve"> </w:t>
            </w:r>
            <w:r w:rsidR="002A63C0" w:rsidRPr="003900FA">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3900FA">
              <w:rPr>
                <w:bCs/>
              </w:rPr>
              <w:t xml:space="preserve">, </w:t>
            </w:r>
            <w:r w:rsidR="00EA6F4E" w:rsidRPr="003900FA">
              <w:rPr>
                <w:bCs/>
              </w:rPr>
              <w:t xml:space="preserve">ir </w:t>
            </w:r>
            <w:r w:rsidR="00CA7112" w:rsidRPr="003900FA">
              <w:rPr>
                <w:bCs/>
              </w:rPr>
              <w:t xml:space="preserve">paskelbta </w:t>
            </w:r>
            <w:r w:rsidR="00EA6F4E" w:rsidRPr="003900FA">
              <w:rPr>
                <w:bCs/>
                <w:sz w:val="22"/>
                <w:szCs w:val="22"/>
              </w:rPr>
              <w:t>VVG</w:t>
            </w:r>
            <w:r w:rsidR="00F66413" w:rsidRPr="003900FA">
              <w:rPr>
                <w:bCs/>
                <w:sz w:val="22"/>
                <w:szCs w:val="22"/>
              </w:rPr>
              <w:t xml:space="preserve"> interneto svetainėje</w:t>
            </w:r>
            <w:r w:rsidR="004D2046" w:rsidRPr="003900FA">
              <w:rPr>
                <w:bCs/>
                <w:sz w:val="22"/>
                <w:szCs w:val="22"/>
              </w:rPr>
              <w:t xml:space="preserve"> adresu</w:t>
            </w:r>
            <w:r w:rsidR="00F66413" w:rsidRPr="003900FA">
              <w:rPr>
                <w:bCs/>
                <w:sz w:val="22"/>
                <w:szCs w:val="22"/>
              </w:rPr>
              <w:t xml:space="preserve"> </w:t>
            </w:r>
            <w:r w:rsidR="00BF491B" w:rsidRPr="003900FA">
              <w:rPr>
                <w:bCs/>
                <w:sz w:val="22"/>
                <w:szCs w:val="22"/>
              </w:rPr>
              <w:t>www.dzukijosvvg.lt</w:t>
            </w:r>
            <w:r w:rsidR="00F66413" w:rsidRPr="003900FA">
              <w:rPr>
                <w:bCs/>
                <w:sz w:val="22"/>
                <w:szCs w:val="22"/>
              </w:rPr>
              <w:t xml:space="preserve"> </w:t>
            </w:r>
            <w:r w:rsidR="004A22D9" w:rsidRPr="003900FA">
              <w:rPr>
                <w:bCs/>
                <w:sz w:val="22"/>
                <w:szCs w:val="22"/>
              </w:rPr>
              <w:t xml:space="preserve">(taikoma </w:t>
            </w:r>
            <w:r w:rsidR="004A22D9" w:rsidRPr="003900FA">
              <w:rPr>
                <w:color w:val="000000"/>
                <w:sz w:val="22"/>
                <w:szCs w:val="22"/>
              </w:rPr>
              <w:t>Vietos projektų administravimo taisyklių 29.3 papunktyje nurodytiems atvejams</w:t>
            </w:r>
            <w:r w:rsidR="00C1301C" w:rsidRPr="003900FA">
              <w:rPr>
                <w:bCs/>
                <w:sz w:val="22"/>
                <w:szCs w:val="22"/>
              </w:rPr>
              <w:t>);</w:t>
            </w:r>
          </w:p>
          <w:p w:rsidR="004A22D9" w:rsidRPr="00F22CCE" w:rsidRDefault="00C830A6" w:rsidP="00F22CCE">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r w:rsidR="004A22D9" w:rsidRPr="00A120FC">
              <w:rPr>
                <w:i/>
                <w:sz w:val="22"/>
                <w:szCs w:val="22"/>
              </w:rPr>
              <w:t>de minimis</w:t>
            </w:r>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55736" w:rsidRPr="00455736">
              <w:rPr>
                <w:bCs/>
                <w:sz w:val="22"/>
                <w:szCs w:val="22"/>
              </w:rPr>
              <w:t>www.dzukijosvvg.lt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r w:rsidR="004A22D9" w:rsidRPr="00A120FC">
              <w:rPr>
                <w:i/>
                <w:iCs/>
                <w:sz w:val="22"/>
                <w:szCs w:val="22"/>
              </w:rPr>
              <w:t>de minimis</w:t>
            </w:r>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w:t>
            </w:r>
            <w:r w:rsidR="004A22D9" w:rsidRPr="00A120FC">
              <w:rPr>
                <w:rFonts w:ascii="Times New Roman" w:hAnsi="Times New Roman" w:cs="Times New Roman"/>
                <w:sz w:val="22"/>
                <w:szCs w:val="22"/>
                <w:lang w:val="lt-LT"/>
              </w:rPr>
              <w:lastRenderedPageBreak/>
              <w:t xml:space="preserve">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4A22D9" w:rsidRPr="003900FA" w:rsidRDefault="00C830A6" w:rsidP="00736A88">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w:t>
            </w:r>
            <w:r w:rsidR="004A22D9" w:rsidRPr="003900FA">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3900FA">
              <w:rPr>
                <w:rFonts w:ascii="Times New Roman" w:hAnsi="Times New Roman" w:cs="Times New Roman"/>
                <w:sz w:val="22"/>
                <w:szCs w:val="22"/>
                <w:lang w:val="lt-LT"/>
              </w:rPr>
              <w:t xml:space="preserve">5 priedo </w:t>
            </w:r>
            <w:r w:rsidR="00CA6957" w:rsidRPr="003900F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3900FA">
              <w:rPr>
                <w:rFonts w:ascii="Times New Roman" w:hAnsi="Times New Roman" w:cs="Times New Roman"/>
                <w:bCs/>
                <w:i/>
                <w:lang w:val="lt-LT" w:eastAsia="lt-LT"/>
              </w:rPr>
              <w:t xml:space="preserve"> </w:t>
            </w:r>
            <w:r w:rsidR="004A22D9" w:rsidRPr="003900FA">
              <w:rPr>
                <w:rFonts w:ascii="Times New Roman" w:hAnsi="Times New Roman" w:cs="Times New Roman"/>
                <w:sz w:val="22"/>
                <w:szCs w:val="22"/>
                <w:lang w:val="lt-LT"/>
              </w:rPr>
              <w:t>3.</w:t>
            </w:r>
            <w:r w:rsidR="00CA6957" w:rsidRPr="003900FA">
              <w:rPr>
                <w:rFonts w:ascii="Times New Roman" w:hAnsi="Times New Roman" w:cs="Times New Roman"/>
                <w:sz w:val="22"/>
                <w:szCs w:val="22"/>
                <w:lang w:val="lt-LT"/>
              </w:rPr>
              <w:t>2</w:t>
            </w:r>
            <w:r w:rsidR="004A22D9" w:rsidRPr="003900FA">
              <w:rPr>
                <w:rFonts w:ascii="Times New Roman" w:hAnsi="Times New Roman" w:cs="Times New Roman"/>
                <w:sz w:val="22"/>
                <w:szCs w:val="22"/>
                <w:lang w:val="lt-LT"/>
              </w:rPr>
              <w:t>.</w:t>
            </w:r>
            <w:r w:rsidR="00CA6957" w:rsidRPr="003900FA">
              <w:rPr>
                <w:rFonts w:ascii="Times New Roman" w:hAnsi="Times New Roman" w:cs="Times New Roman"/>
                <w:sz w:val="22"/>
                <w:szCs w:val="22"/>
                <w:lang w:val="lt-LT"/>
              </w:rPr>
              <w:t>3</w:t>
            </w:r>
            <w:r w:rsidR="004A22D9" w:rsidRPr="003900FA">
              <w:rPr>
                <w:rFonts w:ascii="Times New Roman" w:hAnsi="Times New Roman" w:cs="Times New Roman"/>
                <w:sz w:val="22"/>
                <w:szCs w:val="22"/>
                <w:lang w:val="lt-LT"/>
              </w:rPr>
              <w:t xml:space="preserve"> papunktyje.)</w:t>
            </w:r>
            <w:r w:rsidR="00911C12" w:rsidRPr="003900FA">
              <w:rPr>
                <w:rFonts w:ascii="Times New Roman" w:hAnsi="Times New Roman" w:cs="Times New Roman"/>
                <w:sz w:val="22"/>
                <w:szCs w:val="22"/>
                <w:lang w:val="lt-LT"/>
              </w:rPr>
              <w:t>;</w:t>
            </w:r>
          </w:p>
          <w:p w:rsidR="004F1C9A" w:rsidRPr="003900FA" w:rsidRDefault="00C830A6" w:rsidP="004F1C9A">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w:t>
            </w:r>
            <w:r w:rsidR="004F1C9A" w:rsidRPr="003900FA">
              <w:rPr>
                <w:rFonts w:ascii="Times New Roman" w:hAnsi="Times New Roman" w:cs="Times New Roman"/>
                <w:sz w:val="22"/>
                <w:szCs w:val="22"/>
                <w:lang w:val="lt-LT"/>
              </w:rPr>
              <w:t>.5. Dokumentai (pvz.</w:t>
            </w:r>
            <w:r w:rsidR="00783300" w:rsidRPr="003900FA">
              <w:rPr>
                <w:rFonts w:ascii="Times New Roman" w:hAnsi="Times New Roman" w:cs="Times New Roman"/>
                <w:sz w:val="22"/>
                <w:szCs w:val="22"/>
                <w:lang w:val="lt-LT"/>
              </w:rPr>
              <w:t>,</w:t>
            </w:r>
            <w:r w:rsidR="004F1C9A" w:rsidRPr="003900FA">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3900FA">
              <w:rPr>
                <w:rFonts w:ascii="Times New Roman" w:hAnsi="Times New Roman" w:cs="Times New Roman"/>
                <w:sz w:val="22"/>
                <w:szCs w:val="22"/>
                <w:lang w:val="lt-LT"/>
              </w:rPr>
              <w:t xml:space="preserve"> </w:t>
            </w:r>
            <w:r w:rsidR="004F1C9A" w:rsidRPr="003900FA">
              <w:rPr>
                <w:rFonts w:ascii="Times New Roman" w:hAnsi="Times New Roman" w:cs="Times New Roman"/>
                <w:sz w:val="22"/>
                <w:szCs w:val="22"/>
                <w:lang w:val="lt-LT"/>
              </w:rPr>
              <w:t>vietos projekto paraiškos 2 dalies „Bendra informacija apie vietos projektą“ 2.7 papunktyje „</w:t>
            </w:r>
            <w:r w:rsidR="00D45C33" w:rsidRPr="003900FA">
              <w:rPr>
                <w:rFonts w:ascii="Times New Roman" w:hAnsi="Times New Roman" w:cs="Times New Roman"/>
                <w:sz w:val="22"/>
                <w:szCs w:val="22"/>
                <w:lang w:val="lt-LT"/>
              </w:rPr>
              <w:t>Vietos projekto finansavimo šaltinis ir suma, Eur</w:t>
            </w:r>
            <w:r w:rsidR="004F1C9A" w:rsidRPr="003900FA">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3900FA" w:rsidRDefault="00C830A6" w:rsidP="004F1C9A">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w:t>
            </w:r>
            <w:r w:rsidR="004F1C9A" w:rsidRPr="003900FA">
              <w:rPr>
                <w:rFonts w:ascii="Times New Roman" w:hAnsi="Times New Roman" w:cs="Times New Roman"/>
                <w:sz w:val="22"/>
                <w:szCs w:val="22"/>
                <w:lang w:val="lt-LT"/>
              </w:rPr>
              <w:t>.6. Įnašo natūra (</w:t>
            </w:r>
            <w:r w:rsidR="004F1C9A" w:rsidRPr="003900FA">
              <w:rPr>
                <w:rFonts w:ascii="Times New Roman" w:hAnsi="Times New Roman" w:cs="Times New Roman"/>
                <w:sz w:val="22"/>
                <w:szCs w:val="22"/>
                <w:u w:val="single"/>
                <w:lang w:val="lt-LT"/>
              </w:rPr>
              <w:t>savanoriškais darbais</w:t>
            </w:r>
            <w:r w:rsidR="004F1C9A" w:rsidRPr="003900FA">
              <w:rPr>
                <w:rFonts w:ascii="Times New Roman" w:hAnsi="Times New Roman" w:cs="Times New Roman"/>
                <w:sz w:val="22"/>
                <w:szCs w:val="22"/>
                <w:lang w:val="lt-LT"/>
              </w:rPr>
              <w:t xml:space="preserve">) </w:t>
            </w:r>
            <w:r w:rsidR="004F1C9A" w:rsidRPr="003900FA">
              <w:rPr>
                <w:rFonts w:ascii="Times New Roman" w:hAnsi="Times New Roman" w:cs="Times New Roman"/>
                <w:sz w:val="22"/>
                <w:szCs w:val="22"/>
                <w:u w:val="single"/>
                <w:lang w:val="lt-LT"/>
              </w:rPr>
              <w:t>sąmata</w:t>
            </w:r>
            <w:r w:rsidR="004F1C9A" w:rsidRPr="003900FA">
              <w:rPr>
                <w:rFonts w:ascii="Times New Roman" w:hAnsi="Times New Roman" w:cs="Times New Roman"/>
                <w:sz w:val="22"/>
                <w:szCs w:val="22"/>
                <w:lang w:val="lt-LT"/>
              </w:rPr>
              <w:t>, parengta pagal Vietos projektų</w:t>
            </w:r>
            <w:r w:rsidR="00472461" w:rsidRPr="003900FA">
              <w:rPr>
                <w:rFonts w:ascii="Times New Roman" w:hAnsi="Times New Roman" w:cs="Times New Roman"/>
                <w:sz w:val="22"/>
                <w:szCs w:val="22"/>
                <w:lang w:val="lt-LT"/>
              </w:rPr>
              <w:t xml:space="preserve"> administravimo taisyklių </w:t>
            </w:r>
            <w:r w:rsidR="00EA2186" w:rsidRPr="003900FA">
              <w:rPr>
                <w:rFonts w:ascii="Times New Roman" w:hAnsi="Times New Roman" w:cs="Times New Roman"/>
                <w:sz w:val="22"/>
                <w:szCs w:val="22"/>
                <w:lang w:val="lt-LT"/>
              </w:rPr>
              <w:t xml:space="preserve">5 priedo </w:t>
            </w:r>
            <w:r w:rsidR="00EA2186" w:rsidRPr="003900F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3900FA">
              <w:rPr>
                <w:rFonts w:ascii="Times New Roman" w:hAnsi="Times New Roman" w:cs="Times New Roman"/>
                <w:sz w:val="22"/>
                <w:szCs w:val="22"/>
                <w:lang w:val="lt-LT"/>
              </w:rPr>
              <w:t>2</w:t>
            </w:r>
            <w:r w:rsidR="00472461" w:rsidRPr="003900FA">
              <w:rPr>
                <w:rFonts w:ascii="Times New Roman" w:hAnsi="Times New Roman" w:cs="Times New Roman"/>
                <w:sz w:val="22"/>
                <w:szCs w:val="22"/>
                <w:lang w:val="lt-LT"/>
              </w:rPr>
              <w:t>.6</w:t>
            </w:r>
            <w:r w:rsidR="004F1C9A" w:rsidRPr="003900FA">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3900FA">
              <w:rPr>
                <w:rFonts w:ascii="Times New Roman" w:hAnsi="Times New Roman" w:cs="Times New Roman"/>
                <w:sz w:val="22"/>
                <w:szCs w:val="22"/>
                <w:lang w:val="lt-LT"/>
              </w:rPr>
              <w:t xml:space="preserve"> </w:t>
            </w:r>
            <w:r w:rsidR="004F1C9A" w:rsidRPr="003900FA">
              <w:rPr>
                <w:rFonts w:ascii="Times New Roman" w:hAnsi="Times New Roman" w:cs="Times New Roman"/>
                <w:sz w:val="22"/>
                <w:szCs w:val="22"/>
                <w:lang w:val="lt-LT"/>
              </w:rPr>
              <w:t>vietos projekto paraiškos 2 dalies „Bendra informacija apie vietos projektą“ 2.7 papunktyje „</w:t>
            </w:r>
            <w:r w:rsidR="00EA2186" w:rsidRPr="003900FA">
              <w:rPr>
                <w:rFonts w:ascii="Times New Roman" w:hAnsi="Times New Roman" w:cs="Times New Roman"/>
                <w:sz w:val="22"/>
                <w:szCs w:val="22"/>
                <w:lang w:val="lt-LT"/>
              </w:rPr>
              <w:t>Vietos projekto finansavimo šaltinis ir suma, Eur</w:t>
            </w:r>
            <w:r w:rsidR="004F1C9A" w:rsidRPr="003900FA">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3900FA" w:rsidRDefault="00C830A6" w:rsidP="00736A88">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w:t>
            </w:r>
            <w:r w:rsidR="004F1C9A" w:rsidRPr="003900FA">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3900FA">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3900FA">
              <w:rPr>
                <w:rFonts w:ascii="Times New Roman" w:hAnsi="Times New Roman" w:cs="Times New Roman"/>
                <w:sz w:val="22"/>
                <w:szCs w:val="22"/>
                <w:lang w:val="lt-LT"/>
              </w:rPr>
              <w:t xml:space="preserve"> arba </w:t>
            </w:r>
            <w:r w:rsidR="004F1C9A" w:rsidRPr="003900FA">
              <w:rPr>
                <w:rFonts w:ascii="Times New Roman" w:hAnsi="Times New Roman" w:cs="Times New Roman"/>
                <w:color w:val="000000"/>
                <w:sz w:val="22"/>
                <w:szCs w:val="22"/>
                <w:lang w:val="lt-LT"/>
              </w:rPr>
              <w:t xml:space="preserve">VĮ Registrų centro Nekilnojamojo turto registro duomenys </w:t>
            </w:r>
            <w:r w:rsidR="004F1C9A" w:rsidRPr="003900FA">
              <w:rPr>
                <w:rFonts w:ascii="Times New Roman" w:hAnsi="Times New Roman" w:cs="Times New Roman"/>
                <w:sz w:val="22"/>
                <w:szCs w:val="22"/>
                <w:lang w:val="lt-LT"/>
              </w:rPr>
              <w:t xml:space="preserve">(taikoma tuo atveju, kai vietos projekto paraiškos 2 dalies „Bendra informacija apie vietos </w:t>
            </w:r>
            <w:r w:rsidR="00A67580" w:rsidRPr="003900FA">
              <w:rPr>
                <w:rFonts w:ascii="Times New Roman" w:hAnsi="Times New Roman" w:cs="Times New Roman"/>
                <w:sz w:val="22"/>
                <w:szCs w:val="22"/>
                <w:lang w:val="lt-LT"/>
              </w:rPr>
              <w:t xml:space="preserve">projektą“ 2.7 </w:t>
            </w:r>
            <w:r w:rsidR="004F1C9A" w:rsidRPr="003900FA">
              <w:rPr>
                <w:rFonts w:ascii="Times New Roman" w:hAnsi="Times New Roman" w:cs="Times New Roman"/>
                <w:sz w:val="22"/>
                <w:szCs w:val="22"/>
                <w:lang w:val="lt-LT"/>
              </w:rPr>
              <w:t>papunktyje „</w:t>
            </w:r>
            <w:r w:rsidR="002A6572" w:rsidRPr="003900FA">
              <w:rPr>
                <w:rFonts w:ascii="Times New Roman" w:hAnsi="Times New Roman" w:cs="Times New Roman"/>
                <w:sz w:val="22"/>
                <w:szCs w:val="22"/>
                <w:lang w:val="lt-LT"/>
              </w:rPr>
              <w:t>Vietos projekto finansavimo šaltinis ir suma, Eur</w:t>
            </w:r>
            <w:r w:rsidR="004F1C9A" w:rsidRPr="003900FA">
              <w:rPr>
                <w:rFonts w:ascii="Times New Roman" w:hAnsi="Times New Roman" w:cs="Times New Roman"/>
                <w:sz w:val="22"/>
                <w:szCs w:val="22"/>
                <w:lang w:val="lt-LT"/>
              </w:rPr>
              <w:t>“ bei 5 dalyje „Vietos projekto finansinis planas“</w:t>
            </w:r>
            <w:r w:rsidR="000975B3" w:rsidRPr="003900FA">
              <w:rPr>
                <w:rFonts w:ascii="Times New Roman" w:hAnsi="Times New Roman" w:cs="Times New Roman"/>
                <w:sz w:val="22"/>
                <w:szCs w:val="22"/>
                <w:lang w:val="lt-LT"/>
              </w:rPr>
              <w:t xml:space="preserve"> </w:t>
            </w:r>
            <w:r w:rsidR="004F1C9A" w:rsidRPr="003900FA">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3900FA">
              <w:rPr>
                <w:rFonts w:ascii="Times New Roman" w:hAnsi="Times New Roman" w:cs="Times New Roman"/>
                <w:sz w:val="22"/>
                <w:szCs w:val="22"/>
                <w:lang w:val="lt-LT"/>
              </w:rPr>
              <w:t>,</w:t>
            </w:r>
            <w:r w:rsidRPr="003900FA">
              <w:rPr>
                <w:rFonts w:ascii="Times New Roman" w:hAnsi="Times New Roman" w:cs="Times New Roman"/>
                <w:sz w:val="22"/>
                <w:szCs w:val="22"/>
                <w:lang w:val="lt-LT"/>
              </w:rPr>
              <w:t xml:space="preserve"> ir pareiškėjo, perimančio šį nekilnojamąjį turtą, nėra giminystės susietumo (taikoma</w:t>
            </w:r>
            <w:r w:rsidR="00F724C2" w:rsidRPr="003900FA">
              <w:rPr>
                <w:rFonts w:ascii="Times New Roman" w:hAnsi="Times New Roman" w:cs="Times New Roman"/>
                <w:sz w:val="22"/>
                <w:szCs w:val="22"/>
                <w:lang w:val="lt-LT"/>
              </w:rPr>
              <w:t xml:space="preserve"> fiziniams asmenims</w:t>
            </w:r>
            <w:r w:rsidR="009534A6" w:rsidRPr="003900FA">
              <w:rPr>
                <w:rFonts w:ascii="Times New Roman" w:hAnsi="Times New Roman" w:cs="Times New Roman"/>
                <w:sz w:val="22"/>
                <w:szCs w:val="22"/>
                <w:lang w:val="lt-LT"/>
              </w:rPr>
              <w:t xml:space="preserve"> </w:t>
            </w:r>
            <w:r w:rsidR="00F724C2" w:rsidRPr="003900FA">
              <w:rPr>
                <w:rFonts w:ascii="Times New Roman" w:hAnsi="Times New Roman" w:cs="Times New Roman"/>
                <w:sz w:val="22"/>
                <w:szCs w:val="22"/>
                <w:lang w:val="lt-LT"/>
              </w:rPr>
              <w:t>–</w:t>
            </w:r>
            <w:r w:rsidR="009534A6" w:rsidRPr="003900FA">
              <w:rPr>
                <w:rFonts w:ascii="Times New Roman" w:hAnsi="Times New Roman" w:cs="Times New Roman"/>
                <w:sz w:val="22"/>
                <w:szCs w:val="22"/>
                <w:lang w:val="lt-LT"/>
              </w:rPr>
              <w:t xml:space="preserve"> </w:t>
            </w:r>
            <w:r w:rsidR="00F724C2" w:rsidRPr="003900FA">
              <w:rPr>
                <w:rFonts w:ascii="Times New Roman" w:hAnsi="Times New Roman" w:cs="Times New Roman"/>
                <w:sz w:val="22"/>
                <w:szCs w:val="22"/>
                <w:lang w:val="lt-LT"/>
              </w:rPr>
              <w:t xml:space="preserve">artimiesiems </w:t>
            </w:r>
            <w:r w:rsidR="00F724C2" w:rsidRPr="003900FA">
              <w:rPr>
                <w:rFonts w:ascii="Times New Roman" w:hAnsi="Times New Roman" w:cs="Times New Roman"/>
                <w:sz w:val="22"/>
                <w:szCs w:val="22"/>
                <w:lang w:val="lt-LT"/>
              </w:rPr>
              <w:lastRenderedPageBreak/>
              <w:t>giminaičiams</w:t>
            </w:r>
            <w:r w:rsidRPr="003900FA">
              <w:rPr>
                <w:rFonts w:ascii="Times New Roman" w:hAnsi="Times New Roman" w:cs="Times New Roman"/>
                <w:sz w:val="22"/>
                <w:szCs w:val="22"/>
                <w:lang w:val="lt-LT"/>
              </w:rPr>
              <w:t xml:space="preserve">), kaip nurodyta Vietos projektų administravimo taisyklių </w:t>
            </w:r>
            <w:r w:rsidR="008D2D38" w:rsidRPr="003900FA">
              <w:rPr>
                <w:rFonts w:ascii="Times New Roman" w:hAnsi="Times New Roman" w:cs="Times New Roman"/>
                <w:sz w:val="22"/>
                <w:szCs w:val="22"/>
                <w:lang w:val="lt-LT"/>
              </w:rPr>
              <w:t xml:space="preserve">5 priedo </w:t>
            </w:r>
            <w:r w:rsidR="008D2D38" w:rsidRPr="003900F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3900FA">
              <w:rPr>
                <w:rFonts w:ascii="Times New Roman" w:hAnsi="Times New Roman" w:cs="Times New Roman"/>
                <w:sz w:val="22"/>
                <w:szCs w:val="22"/>
                <w:lang w:val="lt-LT"/>
              </w:rPr>
              <w:t>3.1.1 papunktyje</w:t>
            </w:r>
            <w:r w:rsidR="001D33A3" w:rsidRPr="003900FA">
              <w:rPr>
                <w:rFonts w:ascii="Times New Roman" w:hAnsi="Times New Roman" w:cs="Times New Roman"/>
                <w:sz w:val="22"/>
                <w:szCs w:val="22"/>
                <w:lang w:val="lt-LT"/>
              </w:rPr>
              <w:t xml:space="preserve"> (taikoma, kai prie vietos projekto įgyvendinimo prisidedama </w:t>
            </w:r>
            <w:r w:rsidR="00A76550" w:rsidRPr="003900FA">
              <w:rPr>
                <w:rFonts w:ascii="Times New Roman" w:hAnsi="Times New Roman" w:cs="Times New Roman"/>
                <w:sz w:val="22"/>
                <w:szCs w:val="22"/>
                <w:lang w:val="lt-LT"/>
              </w:rPr>
              <w:t xml:space="preserve">tinkamo vietos projekto partnerio </w:t>
            </w:r>
            <w:r w:rsidR="001D33A3" w:rsidRPr="003900FA">
              <w:rPr>
                <w:rFonts w:ascii="Times New Roman" w:hAnsi="Times New Roman" w:cs="Times New Roman"/>
                <w:sz w:val="22"/>
                <w:szCs w:val="22"/>
                <w:lang w:val="lt-LT"/>
              </w:rPr>
              <w:t>įnašu natūra (nekilnojamuoju turtu), perleidžiant nekilnojamąjį turtą pareiškėjui);</w:t>
            </w:r>
          </w:p>
          <w:p w:rsidR="004A22D9" w:rsidRPr="003900FA" w:rsidRDefault="00A76550" w:rsidP="00736A88">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7.9. Dokumentai</w:t>
            </w:r>
            <w:r w:rsidR="002B5AD3" w:rsidRPr="003900FA">
              <w:rPr>
                <w:rFonts w:ascii="Times New Roman" w:hAnsi="Times New Roman" w:cs="Times New Roman"/>
                <w:sz w:val="22"/>
                <w:szCs w:val="22"/>
                <w:lang w:val="lt-LT"/>
              </w:rPr>
              <w:t xml:space="preserve"> (</w:t>
            </w:r>
            <w:r w:rsidR="00770813" w:rsidRPr="003900FA">
              <w:rPr>
                <w:rFonts w:ascii="Times New Roman" w:hAnsi="Times New Roman" w:cs="Times New Roman"/>
                <w:bCs/>
                <w:sz w:val="22"/>
                <w:szCs w:val="22"/>
                <w:lang w:val="lt-LT"/>
              </w:rPr>
              <w:t xml:space="preserve">Smulkiojo ir vidutinio verslo subjekto statuso deklaracija, </w:t>
            </w:r>
            <w:r w:rsidR="008E7653" w:rsidRPr="003900FA">
              <w:rPr>
                <w:rFonts w:ascii="Times New Roman" w:hAnsi="Times New Roman" w:cs="Times New Roman"/>
                <w:bCs/>
                <w:sz w:val="22"/>
                <w:szCs w:val="22"/>
                <w:lang w:val="lt-LT"/>
              </w:rPr>
              <w:t xml:space="preserve">užpildyta vietos veiklos grupės interneto svetainėje </w:t>
            </w:r>
            <w:r w:rsidR="004D2046" w:rsidRPr="003900FA">
              <w:rPr>
                <w:rFonts w:ascii="Times New Roman" w:hAnsi="Times New Roman" w:cs="Times New Roman"/>
                <w:bCs/>
                <w:sz w:val="22"/>
                <w:szCs w:val="22"/>
                <w:lang w:val="lt-LT"/>
              </w:rPr>
              <w:t xml:space="preserve">adresu </w:t>
            </w:r>
            <w:r w:rsidR="003900FA" w:rsidRPr="003900FA">
              <w:t xml:space="preserve"> </w:t>
            </w:r>
            <w:r w:rsidR="003900FA" w:rsidRPr="003900FA">
              <w:rPr>
                <w:rFonts w:ascii="Times New Roman" w:hAnsi="Times New Roman" w:cs="Times New Roman"/>
                <w:bCs/>
                <w:sz w:val="22"/>
                <w:szCs w:val="22"/>
                <w:u w:val="single"/>
                <w:lang w:val="lt-LT"/>
              </w:rPr>
              <w:t>www.dzukijosvvg.lt</w:t>
            </w:r>
            <w:r w:rsidR="003900FA" w:rsidRPr="003900FA">
              <w:rPr>
                <w:rFonts w:ascii="Times New Roman" w:hAnsi="Times New Roman" w:cs="Times New Roman"/>
                <w:bCs/>
                <w:sz w:val="22"/>
                <w:szCs w:val="22"/>
                <w:lang w:val="lt-LT"/>
              </w:rPr>
              <w:t xml:space="preserve"> </w:t>
            </w:r>
            <w:r w:rsidR="008E7653" w:rsidRPr="003900FA">
              <w:rPr>
                <w:rFonts w:ascii="Times New Roman" w:hAnsi="Times New Roman" w:cs="Times New Roman"/>
                <w:bCs/>
                <w:sz w:val="22"/>
                <w:szCs w:val="22"/>
                <w:lang w:val="lt-LT"/>
              </w:rPr>
              <w:t xml:space="preserve"> paskelbt</w:t>
            </w:r>
            <w:r w:rsidR="00810E8D" w:rsidRPr="003900FA">
              <w:rPr>
                <w:rFonts w:ascii="Times New Roman" w:hAnsi="Times New Roman" w:cs="Times New Roman"/>
                <w:bCs/>
                <w:sz w:val="22"/>
                <w:szCs w:val="22"/>
                <w:lang w:val="lt-LT"/>
              </w:rPr>
              <w:t>a</w:t>
            </w:r>
            <w:r w:rsidR="008E7653" w:rsidRPr="003900FA">
              <w:rPr>
                <w:rFonts w:ascii="Times New Roman" w:hAnsi="Times New Roman" w:cs="Times New Roman"/>
                <w:bCs/>
                <w:sz w:val="22"/>
                <w:szCs w:val="22"/>
                <w:lang w:val="lt-LT"/>
              </w:rPr>
              <w:t xml:space="preserve"> form</w:t>
            </w:r>
            <w:r w:rsidR="00810E8D" w:rsidRPr="003900FA">
              <w:rPr>
                <w:rFonts w:ascii="Times New Roman" w:hAnsi="Times New Roman" w:cs="Times New Roman"/>
                <w:bCs/>
                <w:sz w:val="22"/>
                <w:szCs w:val="22"/>
                <w:lang w:val="lt-LT"/>
              </w:rPr>
              <w:t>a</w:t>
            </w:r>
            <w:r w:rsidR="002B5AD3" w:rsidRPr="003900FA">
              <w:rPr>
                <w:rFonts w:ascii="Times New Roman" w:hAnsi="Times New Roman" w:cs="Times New Roman"/>
                <w:sz w:val="22"/>
                <w:szCs w:val="22"/>
                <w:lang w:val="lt-LT"/>
              </w:rPr>
              <w:t>)</w:t>
            </w:r>
            <w:r w:rsidRPr="003900FA">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3900FA">
              <w:rPr>
                <w:rFonts w:ascii="Times New Roman" w:hAnsi="Times New Roman" w:cs="Times New Roman"/>
                <w:sz w:val="22"/>
                <w:szCs w:val="22"/>
                <w:lang w:val="lt-LT"/>
              </w:rPr>
              <w:t>,</w:t>
            </w:r>
            <w:r w:rsidRPr="003900FA">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3900FA">
              <w:rPr>
                <w:rFonts w:ascii="Times New Roman" w:hAnsi="Times New Roman" w:cs="Times New Roman"/>
                <w:sz w:val="22"/>
                <w:szCs w:val="22"/>
                <w:lang w:val="lt-LT"/>
              </w:rPr>
              <w:t xml:space="preserve">5 priedo </w:t>
            </w:r>
            <w:r w:rsidR="00EC1980" w:rsidRPr="003900F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3900FA">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3900FA">
              <w:rPr>
                <w:rFonts w:ascii="Times New Roman" w:hAnsi="Times New Roman" w:cs="Times New Roman"/>
                <w:sz w:val="22"/>
                <w:szCs w:val="22"/>
                <w:lang w:val="lt-LT"/>
              </w:rPr>
              <w:t>8</w:t>
            </w:r>
            <w:r w:rsidR="004A22D9" w:rsidRPr="003900FA">
              <w:rPr>
                <w:rFonts w:ascii="Times New Roman" w:hAnsi="Times New Roman" w:cs="Times New Roman"/>
                <w:sz w:val="22"/>
                <w:szCs w:val="22"/>
                <w:lang w:val="lt-LT"/>
              </w:rPr>
              <w:t xml:space="preserve">. </w:t>
            </w:r>
            <w:r w:rsidR="004A22D9" w:rsidRPr="003900FA">
              <w:rPr>
                <w:rFonts w:ascii="Times New Roman" w:hAnsi="Times New Roman" w:cs="Times New Roman"/>
                <w:sz w:val="22"/>
                <w:szCs w:val="22"/>
                <w:u w:val="single"/>
                <w:lang w:val="lt-LT"/>
              </w:rPr>
              <w:t>Kiti dokumentai</w:t>
            </w:r>
            <w:r w:rsidR="004A22D9" w:rsidRPr="003900FA">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A22D9" w:rsidRPr="00A120FC" w:rsidRDefault="00AF3BBF" w:rsidP="00736A88">
            <w:pPr>
              <w:pStyle w:val="BodyText10"/>
              <w:ind w:firstLine="0"/>
              <w:rPr>
                <w:rFonts w:ascii="Times New Roman" w:hAnsi="Times New Roman" w:cs="Times New Roman"/>
                <w:sz w:val="22"/>
                <w:szCs w:val="22"/>
                <w:lang w:val="lt-LT"/>
              </w:rPr>
            </w:pPr>
            <w:r w:rsidRPr="00AF3BBF">
              <w:rPr>
                <w:rFonts w:ascii="Times New Roman" w:hAnsi="Times New Roman" w:cs="Times New Roman"/>
                <w:sz w:val="22"/>
                <w:szCs w:val="22"/>
                <w:lang w:val="lt-LT"/>
              </w:rPr>
              <w:t>8.2.Kartu su vietos projekto paraiška pateikiama elektroninė paraiškos  versija kompaktiniame diske.</w:t>
            </w:r>
          </w:p>
          <w:p w:rsidR="004A22D9" w:rsidRPr="00A120FC" w:rsidRDefault="004A22D9" w:rsidP="00736A88">
            <w:pPr>
              <w:suppressAutoHyphens/>
              <w:autoSpaceDE w:val="0"/>
              <w:autoSpaceDN w:val="0"/>
              <w:adjustRightInd w:val="0"/>
              <w:jc w:val="both"/>
              <w:textAlignment w:val="center"/>
              <w:rPr>
                <w:b/>
                <w:color w:val="000000"/>
                <w:sz w:val="22"/>
                <w:szCs w:val="22"/>
              </w:rPr>
            </w:pPr>
          </w:p>
        </w:tc>
      </w:tr>
      <w:tr w:rsidR="00172B8D" w:rsidRPr="00A120FC" w:rsidTr="00F81AA2">
        <w:trPr>
          <w:trHeight w:val="334"/>
        </w:trPr>
        <w:tc>
          <w:tcPr>
            <w:tcW w:w="2660" w:type="dxa"/>
            <w:shd w:val="clear" w:color="auto" w:fill="auto"/>
          </w:tcPr>
          <w:p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rsidR="00172B8D" w:rsidRPr="00A120FC" w:rsidRDefault="0045573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w:t>
            </w:r>
            <w:r w:rsidR="00172B8D" w:rsidRPr="00A120FC">
              <w:rPr>
                <w:rFonts w:ascii="Times New Roman" w:hAnsi="Times New Roman" w:cs="Times New Roman"/>
                <w:sz w:val="22"/>
                <w:szCs w:val="22"/>
                <w:lang w:val="lt-LT"/>
              </w:rPr>
              <w:t>apildom</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A120FC">
              <w:rPr>
                <w:rFonts w:ascii="Times New Roman" w:hAnsi="Times New Roman" w:cs="Times New Roman"/>
                <w:sz w:val="22"/>
                <w:szCs w:val="22"/>
                <w:lang w:val="lt-LT"/>
              </w:rPr>
              <w:t>,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AC7519" w:rsidRPr="00A120FC"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rsidR="00AC7519" w:rsidRPr="00A120FC" w:rsidRDefault="003D5C31" w:rsidP="00736A88">
            <w:pPr>
              <w:jc w:val="both"/>
              <w:rPr>
                <w:bCs/>
                <w:sz w:val="22"/>
                <w:szCs w:val="22"/>
              </w:rPr>
            </w:pPr>
            <w:r w:rsidRPr="00E15106">
              <w:rPr>
                <w:sz w:val="22"/>
                <w:szCs w:val="22"/>
              </w:rPr>
              <w:t>2</w:t>
            </w:r>
            <w:r w:rsidR="00AC7519" w:rsidRPr="00E15106">
              <w:rPr>
                <w:sz w:val="22"/>
                <w:szCs w:val="22"/>
              </w:rPr>
              <w:t xml:space="preserve"> priedas „</w:t>
            </w:r>
            <w:r w:rsidR="00AC7519" w:rsidRPr="00E15106">
              <w:rPr>
                <w:bCs/>
                <w:sz w:val="22"/>
                <w:szCs w:val="22"/>
              </w:rPr>
              <w:t>Jungtinės veiklos sutarties forma“.</w:t>
            </w:r>
          </w:p>
          <w:p w:rsidR="00AC7519" w:rsidRPr="00AD161B" w:rsidRDefault="00130A5C" w:rsidP="00736A88">
            <w:pPr>
              <w:jc w:val="both"/>
              <w:rPr>
                <w:i/>
                <w:sz w:val="22"/>
                <w:szCs w:val="22"/>
              </w:rPr>
            </w:pPr>
            <w:r w:rsidRPr="00894EB7">
              <w:rPr>
                <w:sz w:val="22"/>
                <w:szCs w:val="22"/>
              </w:rPr>
              <w:t>3 priedas „Vietos projekto verslo plano forma“.</w:t>
            </w:r>
          </w:p>
          <w:p w:rsidR="003512F0" w:rsidRPr="00894EB7" w:rsidRDefault="003512F0" w:rsidP="00736A88">
            <w:pPr>
              <w:pStyle w:val="BodyText10"/>
              <w:ind w:firstLine="0"/>
              <w:rPr>
                <w:rFonts w:ascii="Times New Roman" w:hAnsi="Times New Roman" w:cs="Times New Roman"/>
                <w:sz w:val="22"/>
                <w:szCs w:val="22"/>
                <w:lang w:val="lt-LT"/>
              </w:rPr>
            </w:pPr>
          </w:p>
        </w:tc>
      </w:tr>
    </w:tbl>
    <w:p w:rsidR="00137CE3" w:rsidRPr="00A120FC" w:rsidRDefault="00137CE3" w:rsidP="00246AE5">
      <w:pPr>
        <w:pStyle w:val="BodyTextIndent3"/>
        <w:tabs>
          <w:tab w:val="left" w:pos="1440"/>
          <w:tab w:val="left" w:pos="1620"/>
        </w:tabs>
        <w:spacing w:line="240" w:lineRule="auto"/>
        <w:ind w:firstLine="0"/>
        <w:rPr>
          <w:i/>
          <w:iCs/>
          <w:sz w:val="22"/>
          <w:szCs w:val="22"/>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B2A" w:rsidRDefault="00987B2A" w:rsidP="0056536E">
      <w:r>
        <w:separator/>
      </w:r>
    </w:p>
  </w:endnote>
  <w:endnote w:type="continuationSeparator" w:id="0">
    <w:p w:rsidR="00987B2A" w:rsidRDefault="00987B2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8E2" w:rsidRDefault="00FE3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E38E2" w:rsidRDefault="00FE3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8E2" w:rsidRDefault="00FE38E2">
    <w:pPr>
      <w:pStyle w:val="Footer"/>
      <w:framePr w:wrap="around" w:vAnchor="text" w:hAnchor="margin" w:xAlign="right" w:y="1"/>
      <w:rPr>
        <w:rStyle w:val="PageNumber"/>
      </w:rPr>
    </w:pPr>
  </w:p>
  <w:p w:rsidR="00FE38E2" w:rsidRDefault="00FE38E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8E2" w:rsidRPr="00875792" w:rsidRDefault="00FE38E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B2A" w:rsidRDefault="00987B2A" w:rsidP="0056536E">
      <w:r>
        <w:separator/>
      </w:r>
    </w:p>
  </w:footnote>
  <w:footnote w:type="continuationSeparator" w:id="0">
    <w:p w:rsidR="00987B2A" w:rsidRDefault="00987B2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8E2" w:rsidRDefault="00FE38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E38E2" w:rsidRDefault="00FE3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8E2" w:rsidRDefault="00FE38E2">
    <w:pPr>
      <w:pStyle w:val="Header"/>
      <w:jc w:val="center"/>
    </w:pPr>
    <w:r>
      <w:rPr>
        <w:noProof/>
      </w:rPr>
      <w:fldChar w:fldCharType="begin"/>
    </w:r>
    <w:r>
      <w:rPr>
        <w:noProof/>
      </w:rPr>
      <w:instrText>PAGE   \* MERGEFORMAT</w:instrText>
    </w:r>
    <w:r>
      <w:rPr>
        <w:noProof/>
      </w:rPr>
      <w:fldChar w:fldCharType="separate"/>
    </w:r>
    <w:r>
      <w:rPr>
        <w:noProof/>
      </w:rPr>
      <w:t>14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8E2" w:rsidRDefault="00FE38E2">
    <w:pPr>
      <w:pStyle w:val="Header"/>
      <w:jc w:val="center"/>
    </w:pPr>
  </w:p>
  <w:p w:rsidR="00FE38E2" w:rsidRDefault="00FE3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294029D"/>
    <w:multiLevelType w:val="hybridMultilevel"/>
    <w:tmpl w:val="E2A6815E"/>
    <w:lvl w:ilvl="0" w:tplc="1CBA8206">
      <w:start w:val="1"/>
      <w:numFmt w:val="bullet"/>
      <w:lvlText w:val="x"/>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85F58ED"/>
    <w:multiLevelType w:val="hybridMultilevel"/>
    <w:tmpl w:val="5E02FD0E"/>
    <w:lvl w:ilvl="0" w:tplc="04270001">
      <w:start w:val="1"/>
      <w:numFmt w:val="bullet"/>
      <w:lvlText w:val=""/>
      <w:lvlJc w:val="left"/>
      <w:pPr>
        <w:ind w:left="725" w:hanging="360"/>
      </w:pPr>
      <w:rPr>
        <w:rFonts w:ascii="Symbol" w:hAnsi="Symbol" w:hint="default"/>
      </w:rPr>
    </w:lvl>
    <w:lvl w:ilvl="1" w:tplc="04270003" w:tentative="1">
      <w:start w:val="1"/>
      <w:numFmt w:val="bullet"/>
      <w:lvlText w:val="o"/>
      <w:lvlJc w:val="left"/>
      <w:pPr>
        <w:ind w:left="1445" w:hanging="360"/>
      </w:pPr>
      <w:rPr>
        <w:rFonts w:ascii="Courier New" w:hAnsi="Courier New" w:cs="Courier New" w:hint="default"/>
      </w:rPr>
    </w:lvl>
    <w:lvl w:ilvl="2" w:tplc="04270005" w:tentative="1">
      <w:start w:val="1"/>
      <w:numFmt w:val="bullet"/>
      <w:lvlText w:val=""/>
      <w:lvlJc w:val="left"/>
      <w:pPr>
        <w:ind w:left="2165" w:hanging="360"/>
      </w:pPr>
      <w:rPr>
        <w:rFonts w:ascii="Wingdings" w:hAnsi="Wingdings" w:hint="default"/>
      </w:rPr>
    </w:lvl>
    <w:lvl w:ilvl="3" w:tplc="04270001" w:tentative="1">
      <w:start w:val="1"/>
      <w:numFmt w:val="bullet"/>
      <w:lvlText w:val=""/>
      <w:lvlJc w:val="left"/>
      <w:pPr>
        <w:ind w:left="2885" w:hanging="360"/>
      </w:pPr>
      <w:rPr>
        <w:rFonts w:ascii="Symbol" w:hAnsi="Symbol" w:hint="default"/>
      </w:rPr>
    </w:lvl>
    <w:lvl w:ilvl="4" w:tplc="04270003" w:tentative="1">
      <w:start w:val="1"/>
      <w:numFmt w:val="bullet"/>
      <w:lvlText w:val="o"/>
      <w:lvlJc w:val="left"/>
      <w:pPr>
        <w:ind w:left="3605" w:hanging="360"/>
      </w:pPr>
      <w:rPr>
        <w:rFonts w:ascii="Courier New" w:hAnsi="Courier New" w:cs="Courier New" w:hint="default"/>
      </w:rPr>
    </w:lvl>
    <w:lvl w:ilvl="5" w:tplc="04270005" w:tentative="1">
      <w:start w:val="1"/>
      <w:numFmt w:val="bullet"/>
      <w:lvlText w:val=""/>
      <w:lvlJc w:val="left"/>
      <w:pPr>
        <w:ind w:left="4325" w:hanging="360"/>
      </w:pPr>
      <w:rPr>
        <w:rFonts w:ascii="Wingdings" w:hAnsi="Wingdings" w:hint="default"/>
      </w:rPr>
    </w:lvl>
    <w:lvl w:ilvl="6" w:tplc="04270001" w:tentative="1">
      <w:start w:val="1"/>
      <w:numFmt w:val="bullet"/>
      <w:lvlText w:val=""/>
      <w:lvlJc w:val="left"/>
      <w:pPr>
        <w:ind w:left="5045" w:hanging="360"/>
      </w:pPr>
      <w:rPr>
        <w:rFonts w:ascii="Symbol" w:hAnsi="Symbol" w:hint="default"/>
      </w:rPr>
    </w:lvl>
    <w:lvl w:ilvl="7" w:tplc="04270003" w:tentative="1">
      <w:start w:val="1"/>
      <w:numFmt w:val="bullet"/>
      <w:lvlText w:val="o"/>
      <w:lvlJc w:val="left"/>
      <w:pPr>
        <w:ind w:left="5765" w:hanging="360"/>
      </w:pPr>
      <w:rPr>
        <w:rFonts w:ascii="Courier New" w:hAnsi="Courier New" w:cs="Courier New" w:hint="default"/>
      </w:rPr>
    </w:lvl>
    <w:lvl w:ilvl="8" w:tplc="04270005" w:tentative="1">
      <w:start w:val="1"/>
      <w:numFmt w:val="bullet"/>
      <w:lvlText w:val=""/>
      <w:lvlJc w:val="left"/>
      <w:pPr>
        <w:ind w:left="6485" w:hanging="360"/>
      </w:pPr>
      <w:rPr>
        <w:rFonts w:ascii="Wingdings" w:hAnsi="Wingdings" w:hint="default"/>
      </w:r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0"/>
  </w:num>
  <w:num w:numId="6">
    <w:abstractNumId w:val="2"/>
  </w:num>
  <w:num w:numId="7">
    <w:abstractNumId w:val="9"/>
  </w:num>
  <w:num w:numId="8">
    <w:abstractNumId w:val="6"/>
  </w:num>
  <w:num w:numId="9">
    <w:abstractNumId w:val="3"/>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F0E"/>
    <w:rsid w:val="000008D0"/>
    <w:rsid w:val="00000E43"/>
    <w:rsid w:val="00000E6D"/>
    <w:rsid w:val="0000109B"/>
    <w:rsid w:val="000012E9"/>
    <w:rsid w:val="00001410"/>
    <w:rsid w:val="00001931"/>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4A5"/>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2C1"/>
    <w:rsid w:val="00060368"/>
    <w:rsid w:val="000605D8"/>
    <w:rsid w:val="000606E6"/>
    <w:rsid w:val="00060BFE"/>
    <w:rsid w:val="00060CFC"/>
    <w:rsid w:val="00060EB0"/>
    <w:rsid w:val="00061352"/>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DB5"/>
    <w:rsid w:val="00067F60"/>
    <w:rsid w:val="00070491"/>
    <w:rsid w:val="000704E8"/>
    <w:rsid w:val="00070AF8"/>
    <w:rsid w:val="00070BC9"/>
    <w:rsid w:val="0007106D"/>
    <w:rsid w:val="00071973"/>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BFE"/>
    <w:rsid w:val="00095DA1"/>
    <w:rsid w:val="00095FD7"/>
    <w:rsid w:val="00096193"/>
    <w:rsid w:val="00096618"/>
    <w:rsid w:val="0009691F"/>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0A4"/>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A8E"/>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3A4"/>
    <w:rsid w:val="000D14C4"/>
    <w:rsid w:val="000D1B43"/>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45"/>
    <w:rsid w:val="000E6DB7"/>
    <w:rsid w:val="000E73A4"/>
    <w:rsid w:val="000E760F"/>
    <w:rsid w:val="000E776C"/>
    <w:rsid w:val="000E7DD2"/>
    <w:rsid w:val="000F0261"/>
    <w:rsid w:val="000F0865"/>
    <w:rsid w:val="000F15FD"/>
    <w:rsid w:val="000F1932"/>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51D"/>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0D4"/>
    <w:rsid w:val="00107414"/>
    <w:rsid w:val="00107955"/>
    <w:rsid w:val="00107B5C"/>
    <w:rsid w:val="00107D77"/>
    <w:rsid w:val="00107F44"/>
    <w:rsid w:val="00107FF1"/>
    <w:rsid w:val="00110282"/>
    <w:rsid w:val="001103C0"/>
    <w:rsid w:val="001103E7"/>
    <w:rsid w:val="00110563"/>
    <w:rsid w:val="00110870"/>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410"/>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D51"/>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0F97"/>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0FC"/>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633"/>
    <w:rsid w:val="0018796A"/>
    <w:rsid w:val="00187E36"/>
    <w:rsid w:val="00187FDA"/>
    <w:rsid w:val="0019023C"/>
    <w:rsid w:val="00190CA6"/>
    <w:rsid w:val="00191072"/>
    <w:rsid w:val="001915DE"/>
    <w:rsid w:val="00191923"/>
    <w:rsid w:val="00191CF2"/>
    <w:rsid w:val="001924E6"/>
    <w:rsid w:val="00192542"/>
    <w:rsid w:val="001925FC"/>
    <w:rsid w:val="0019286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8E"/>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715"/>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5A8"/>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6F24"/>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0B8"/>
    <w:rsid w:val="0027688C"/>
    <w:rsid w:val="00276EAF"/>
    <w:rsid w:val="0027714B"/>
    <w:rsid w:val="00277553"/>
    <w:rsid w:val="002775D8"/>
    <w:rsid w:val="002776FD"/>
    <w:rsid w:val="002778A0"/>
    <w:rsid w:val="002779FA"/>
    <w:rsid w:val="00277EAA"/>
    <w:rsid w:val="00280352"/>
    <w:rsid w:val="0028052E"/>
    <w:rsid w:val="0028080B"/>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B5E"/>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0AD"/>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64F"/>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32D"/>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981"/>
    <w:rsid w:val="00344EE6"/>
    <w:rsid w:val="0034512B"/>
    <w:rsid w:val="003452F6"/>
    <w:rsid w:val="00345338"/>
    <w:rsid w:val="003453E0"/>
    <w:rsid w:val="00345457"/>
    <w:rsid w:val="00345B1C"/>
    <w:rsid w:val="00345D8B"/>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39A"/>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B67"/>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0FA"/>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0D8"/>
    <w:rsid w:val="0039417C"/>
    <w:rsid w:val="00394617"/>
    <w:rsid w:val="00394B92"/>
    <w:rsid w:val="00394BE6"/>
    <w:rsid w:val="00394D95"/>
    <w:rsid w:val="00394DD6"/>
    <w:rsid w:val="00394F7D"/>
    <w:rsid w:val="00395848"/>
    <w:rsid w:val="00395FCF"/>
    <w:rsid w:val="0039652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1F2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5F4E"/>
    <w:rsid w:val="003C602A"/>
    <w:rsid w:val="003C6EA9"/>
    <w:rsid w:val="003C7BF1"/>
    <w:rsid w:val="003D0061"/>
    <w:rsid w:val="003D0694"/>
    <w:rsid w:val="003D090A"/>
    <w:rsid w:val="003D0BBA"/>
    <w:rsid w:val="003D0EA0"/>
    <w:rsid w:val="003D1058"/>
    <w:rsid w:val="003D16F5"/>
    <w:rsid w:val="003D17FF"/>
    <w:rsid w:val="003D2DF6"/>
    <w:rsid w:val="003D31E5"/>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46A"/>
    <w:rsid w:val="003F2766"/>
    <w:rsid w:val="003F278B"/>
    <w:rsid w:val="003F290C"/>
    <w:rsid w:val="003F29C7"/>
    <w:rsid w:val="003F3072"/>
    <w:rsid w:val="003F31A0"/>
    <w:rsid w:val="003F343D"/>
    <w:rsid w:val="003F3752"/>
    <w:rsid w:val="003F3874"/>
    <w:rsid w:val="003F3C8D"/>
    <w:rsid w:val="003F3D57"/>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20C"/>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664"/>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2F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2EA"/>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AAC"/>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736"/>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04"/>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253"/>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465"/>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5D74"/>
    <w:rsid w:val="004C6029"/>
    <w:rsid w:val="004C657E"/>
    <w:rsid w:val="004C65B1"/>
    <w:rsid w:val="004C6C0E"/>
    <w:rsid w:val="004C6C6F"/>
    <w:rsid w:val="004C707F"/>
    <w:rsid w:val="004C7424"/>
    <w:rsid w:val="004C749F"/>
    <w:rsid w:val="004C7B38"/>
    <w:rsid w:val="004C7F8A"/>
    <w:rsid w:val="004C7FAA"/>
    <w:rsid w:val="004D0324"/>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4E0"/>
    <w:rsid w:val="00503519"/>
    <w:rsid w:val="0050353F"/>
    <w:rsid w:val="0050356D"/>
    <w:rsid w:val="005036F6"/>
    <w:rsid w:val="00503B71"/>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0BB"/>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0D3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1AC"/>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2"/>
    <w:rsid w:val="0057237C"/>
    <w:rsid w:val="0057245D"/>
    <w:rsid w:val="00574025"/>
    <w:rsid w:val="005741C2"/>
    <w:rsid w:val="0057430A"/>
    <w:rsid w:val="00574A38"/>
    <w:rsid w:val="00575E37"/>
    <w:rsid w:val="00576224"/>
    <w:rsid w:val="00576886"/>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39"/>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5FF7"/>
    <w:rsid w:val="005A630A"/>
    <w:rsid w:val="005A6759"/>
    <w:rsid w:val="005A67B3"/>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2E7"/>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8F5"/>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0BC8"/>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2FD9"/>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2"/>
    <w:rsid w:val="006C1897"/>
    <w:rsid w:val="006C18D9"/>
    <w:rsid w:val="006C1B30"/>
    <w:rsid w:val="006C221B"/>
    <w:rsid w:val="006C2462"/>
    <w:rsid w:val="006C2BEB"/>
    <w:rsid w:val="006C2D46"/>
    <w:rsid w:val="006C2D99"/>
    <w:rsid w:val="006C3281"/>
    <w:rsid w:val="006C34A5"/>
    <w:rsid w:val="006C34BC"/>
    <w:rsid w:val="006C37DA"/>
    <w:rsid w:val="006C3E83"/>
    <w:rsid w:val="006C4101"/>
    <w:rsid w:val="006C4153"/>
    <w:rsid w:val="006C492C"/>
    <w:rsid w:val="006C4D48"/>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9B2"/>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81C"/>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6DE6"/>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072"/>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C55"/>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19E"/>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ABC"/>
    <w:rsid w:val="00742C99"/>
    <w:rsid w:val="00742E60"/>
    <w:rsid w:val="007437D1"/>
    <w:rsid w:val="00743A40"/>
    <w:rsid w:val="00743F7F"/>
    <w:rsid w:val="0074446B"/>
    <w:rsid w:val="007445CC"/>
    <w:rsid w:val="00744A60"/>
    <w:rsid w:val="00744A6E"/>
    <w:rsid w:val="00744BC0"/>
    <w:rsid w:val="00744CE8"/>
    <w:rsid w:val="00745187"/>
    <w:rsid w:val="007453F6"/>
    <w:rsid w:val="007455BC"/>
    <w:rsid w:val="00745793"/>
    <w:rsid w:val="007459B8"/>
    <w:rsid w:val="00745B01"/>
    <w:rsid w:val="00745FB8"/>
    <w:rsid w:val="00745FD5"/>
    <w:rsid w:val="00746060"/>
    <w:rsid w:val="007462B5"/>
    <w:rsid w:val="007467DD"/>
    <w:rsid w:val="00746851"/>
    <w:rsid w:val="0074688B"/>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1FF"/>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8E"/>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03E"/>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0A6"/>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A17"/>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D30"/>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A5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4A6"/>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BC"/>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0C0"/>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FD5"/>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19F4"/>
    <w:rsid w:val="0086218A"/>
    <w:rsid w:val="008622E2"/>
    <w:rsid w:val="00862343"/>
    <w:rsid w:val="008625EF"/>
    <w:rsid w:val="00862837"/>
    <w:rsid w:val="00862DEC"/>
    <w:rsid w:val="008631D9"/>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653"/>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A44"/>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4E8"/>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E7FE9"/>
    <w:rsid w:val="008F000B"/>
    <w:rsid w:val="008F057F"/>
    <w:rsid w:val="008F0A01"/>
    <w:rsid w:val="008F0A44"/>
    <w:rsid w:val="008F0A8C"/>
    <w:rsid w:val="008F0AF7"/>
    <w:rsid w:val="008F0EA8"/>
    <w:rsid w:val="008F0F42"/>
    <w:rsid w:val="008F0FDF"/>
    <w:rsid w:val="008F12C4"/>
    <w:rsid w:val="008F148F"/>
    <w:rsid w:val="008F1548"/>
    <w:rsid w:val="008F2045"/>
    <w:rsid w:val="008F20A5"/>
    <w:rsid w:val="008F2185"/>
    <w:rsid w:val="008F228E"/>
    <w:rsid w:val="008F2493"/>
    <w:rsid w:val="008F24DB"/>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50E"/>
    <w:rsid w:val="00901640"/>
    <w:rsid w:val="00901B32"/>
    <w:rsid w:val="00901ECE"/>
    <w:rsid w:val="009022E9"/>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DDC"/>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3CF8"/>
    <w:rsid w:val="0096446A"/>
    <w:rsid w:val="00964A0C"/>
    <w:rsid w:val="00964C02"/>
    <w:rsid w:val="00964E06"/>
    <w:rsid w:val="00965034"/>
    <w:rsid w:val="009652B3"/>
    <w:rsid w:val="009653D9"/>
    <w:rsid w:val="00966078"/>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07D"/>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0F7"/>
    <w:rsid w:val="00986463"/>
    <w:rsid w:val="00986ACD"/>
    <w:rsid w:val="00986BA2"/>
    <w:rsid w:val="00986E2D"/>
    <w:rsid w:val="00986F74"/>
    <w:rsid w:val="009874DA"/>
    <w:rsid w:val="009875E4"/>
    <w:rsid w:val="009877EE"/>
    <w:rsid w:val="00987948"/>
    <w:rsid w:val="00987ACD"/>
    <w:rsid w:val="00987B2A"/>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361"/>
    <w:rsid w:val="009F34D1"/>
    <w:rsid w:val="009F3991"/>
    <w:rsid w:val="009F3AD7"/>
    <w:rsid w:val="009F3ED5"/>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5DB"/>
    <w:rsid w:val="00A00694"/>
    <w:rsid w:val="00A00A2C"/>
    <w:rsid w:val="00A00E52"/>
    <w:rsid w:val="00A0156A"/>
    <w:rsid w:val="00A0177E"/>
    <w:rsid w:val="00A017A9"/>
    <w:rsid w:val="00A0180F"/>
    <w:rsid w:val="00A01A6E"/>
    <w:rsid w:val="00A023A9"/>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335"/>
    <w:rsid w:val="00A13A61"/>
    <w:rsid w:val="00A13A8E"/>
    <w:rsid w:val="00A13D73"/>
    <w:rsid w:val="00A14A45"/>
    <w:rsid w:val="00A14B0C"/>
    <w:rsid w:val="00A14C13"/>
    <w:rsid w:val="00A15432"/>
    <w:rsid w:val="00A1551B"/>
    <w:rsid w:val="00A16196"/>
    <w:rsid w:val="00A168E7"/>
    <w:rsid w:val="00A16974"/>
    <w:rsid w:val="00A172B9"/>
    <w:rsid w:val="00A17463"/>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2E93"/>
    <w:rsid w:val="00A3378F"/>
    <w:rsid w:val="00A33835"/>
    <w:rsid w:val="00A338B1"/>
    <w:rsid w:val="00A33ACE"/>
    <w:rsid w:val="00A33C6D"/>
    <w:rsid w:val="00A33FED"/>
    <w:rsid w:val="00A34162"/>
    <w:rsid w:val="00A34261"/>
    <w:rsid w:val="00A3548F"/>
    <w:rsid w:val="00A358C9"/>
    <w:rsid w:val="00A35D84"/>
    <w:rsid w:val="00A36AF2"/>
    <w:rsid w:val="00A36F43"/>
    <w:rsid w:val="00A37709"/>
    <w:rsid w:val="00A3771B"/>
    <w:rsid w:val="00A377DF"/>
    <w:rsid w:val="00A400FC"/>
    <w:rsid w:val="00A40852"/>
    <w:rsid w:val="00A40975"/>
    <w:rsid w:val="00A40D3E"/>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5AA"/>
    <w:rsid w:val="00A566CA"/>
    <w:rsid w:val="00A56BAB"/>
    <w:rsid w:val="00A56CF3"/>
    <w:rsid w:val="00A56FAD"/>
    <w:rsid w:val="00A5763C"/>
    <w:rsid w:val="00A576AC"/>
    <w:rsid w:val="00A57AAF"/>
    <w:rsid w:val="00A60230"/>
    <w:rsid w:val="00A609C2"/>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97BD6"/>
    <w:rsid w:val="00AA00CD"/>
    <w:rsid w:val="00AA0AE9"/>
    <w:rsid w:val="00AA0BCF"/>
    <w:rsid w:val="00AA0F7C"/>
    <w:rsid w:val="00AA0FF4"/>
    <w:rsid w:val="00AA11A2"/>
    <w:rsid w:val="00AA1232"/>
    <w:rsid w:val="00AA1AD5"/>
    <w:rsid w:val="00AA1D64"/>
    <w:rsid w:val="00AA22A4"/>
    <w:rsid w:val="00AA263E"/>
    <w:rsid w:val="00AA2A25"/>
    <w:rsid w:val="00AA2FBA"/>
    <w:rsid w:val="00AA3267"/>
    <w:rsid w:val="00AA3827"/>
    <w:rsid w:val="00AA3B36"/>
    <w:rsid w:val="00AA3BA3"/>
    <w:rsid w:val="00AA40A1"/>
    <w:rsid w:val="00AA43EA"/>
    <w:rsid w:val="00AA4828"/>
    <w:rsid w:val="00AA4D49"/>
    <w:rsid w:val="00AA4DDE"/>
    <w:rsid w:val="00AA5386"/>
    <w:rsid w:val="00AA586A"/>
    <w:rsid w:val="00AA58D1"/>
    <w:rsid w:val="00AA5AC5"/>
    <w:rsid w:val="00AA5E79"/>
    <w:rsid w:val="00AA6557"/>
    <w:rsid w:val="00AA6B19"/>
    <w:rsid w:val="00AA7332"/>
    <w:rsid w:val="00AA73CE"/>
    <w:rsid w:val="00AA782C"/>
    <w:rsid w:val="00AA7BE0"/>
    <w:rsid w:val="00AA7D60"/>
    <w:rsid w:val="00AB0552"/>
    <w:rsid w:val="00AB0571"/>
    <w:rsid w:val="00AB0652"/>
    <w:rsid w:val="00AB07B6"/>
    <w:rsid w:val="00AB0D8B"/>
    <w:rsid w:val="00AB15C2"/>
    <w:rsid w:val="00AB1813"/>
    <w:rsid w:val="00AB1877"/>
    <w:rsid w:val="00AB1CA1"/>
    <w:rsid w:val="00AB1F0D"/>
    <w:rsid w:val="00AB1FB6"/>
    <w:rsid w:val="00AB2645"/>
    <w:rsid w:val="00AB31CB"/>
    <w:rsid w:val="00AB348F"/>
    <w:rsid w:val="00AB37E4"/>
    <w:rsid w:val="00AB3836"/>
    <w:rsid w:val="00AB3F2B"/>
    <w:rsid w:val="00AB461A"/>
    <w:rsid w:val="00AB4E3D"/>
    <w:rsid w:val="00AB4F96"/>
    <w:rsid w:val="00AB5360"/>
    <w:rsid w:val="00AB59C0"/>
    <w:rsid w:val="00AB5D38"/>
    <w:rsid w:val="00AB5D63"/>
    <w:rsid w:val="00AB5EF3"/>
    <w:rsid w:val="00AB5FA6"/>
    <w:rsid w:val="00AB6036"/>
    <w:rsid w:val="00AB61C2"/>
    <w:rsid w:val="00AB6CC2"/>
    <w:rsid w:val="00AB6CD6"/>
    <w:rsid w:val="00AB6DC4"/>
    <w:rsid w:val="00AB6E19"/>
    <w:rsid w:val="00AB79A6"/>
    <w:rsid w:val="00AB7E14"/>
    <w:rsid w:val="00AB7E90"/>
    <w:rsid w:val="00AC036A"/>
    <w:rsid w:val="00AC08EB"/>
    <w:rsid w:val="00AC0F2E"/>
    <w:rsid w:val="00AC1065"/>
    <w:rsid w:val="00AC1309"/>
    <w:rsid w:val="00AC1474"/>
    <w:rsid w:val="00AC153B"/>
    <w:rsid w:val="00AC19B8"/>
    <w:rsid w:val="00AC1DC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1B"/>
    <w:rsid w:val="00AD1B7A"/>
    <w:rsid w:val="00AD2172"/>
    <w:rsid w:val="00AD247A"/>
    <w:rsid w:val="00AD24DC"/>
    <w:rsid w:val="00AD2560"/>
    <w:rsid w:val="00AD34E7"/>
    <w:rsid w:val="00AD3674"/>
    <w:rsid w:val="00AD3AD2"/>
    <w:rsid w:val="00AD3C0E"/>
    <w:rsid w:val="00AD3D44"/>
    <w:rsid w:val="00AD3DF2"/>
    <w:rsid w:val="00AD402C"/>
    <w:rsid w:val="00AD489D"/>
    <w:rsid w:val="00AD4B20"/>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BBF"/>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3F"/>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D77"/>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DEE"/>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4FD"/>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39A"/>
    <w:rsid w:val="00B80474"/>
    <w:rsid w:val="00B80B99"/>
    <w:rsid w:val="00B80E74"/>
    <w:rsid w:val="00B8109F"/>
    <w:rsid w:val="00B81227"/>
    <w:rsid w:val="00B8131D"/>
    <w:rsid w:val="00B81760"/>
    <w:rsid w:val="00B81AB1"/>
    <w:rsid w:val="00B825D1"/>
    <w:rsid w:val="00B827B1"/>
    <w:rsid w:val="00B827DE"/>
    <w:rsid w:val="00B82840"/>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84"/>
    <w:rsid w:val="00B9056F"/>
    <w:rsid w:val="00B90A55"/>
    <w:rsid w:val="00B90B54"/>
    <w:rsid w:val="00B90CB0"/>
    <w:rsid w:val="00B90E4E"/>
    <w:rsid w:val="00B910C7"/>
    <w:rsid w:val="00B91237"/>
    <w:rsid w:val="00B912E2"/>
    <w:rsid w:val="00B91543"/>
    <w:rsid w:val="00B918A5"/>
    <w:rsid w:val="00B919D2"/>
    <w:rsid w:val="00B91ACF"/>
    <w:rsid w:val="00B91BC0"/>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66F"/>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16CB"/>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CB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91B"/>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B25"/>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4D"/>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29"/>
    <w:rsid w:val="00C37748"/>
    <w:rsid w:val="00C377C5"/>
    <w:rsid w:val="00C377E6"/>
    <w:rsid w:val="00C37FF1"/>
    <w:rsid w:val="00C40134"/>
    <w:rsid w:val="00C4083E"/>
    <w:rsid w:val="00C40DE0"/>
    <w:rsid w:val="00C4146B"/>
    <w:rsid w:val="00C414F6"/>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1D3"/>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B"/>
    <w:rsid w:val="00C81A6B"/>
    <w:rsid w:val="00C81BC1"/>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CE8"/>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EFB"/>
    <w:rsid w:val="00CA6326"/>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336"/>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1DA"/>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B5"/>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3AC"/>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4CB"/>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C5C"/>
    <w:rsid w:val="00D73DAF"/>
    <w:rsid w:val="00D73E21"/>
    <w:rsid w:val="00D74079"/>
    <w:rsid w:val="00D741ED"/>
    <w:rsid w:val="00D744D5"/>
    <w:rsid w:val="00D74BE0"/>
    <w:rsid w:val="00D74F4C"/>
    <w:rsid w:val="00D75045"/>
    <w:rsid w:val="00D7577A"/>
    <w:rsid w:val="00D75856"/>
    <w:rsid w:val="00D75861"/>
    <w:rsid w:val="00D75DE8"/>
    <w:rsid w:val="00D75F36"/>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D92"/>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2E94"/>
    <w:rsid w:val="00D932DF"/>
    <w:rsid w:val="00D935C6"/>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1D21"/>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A9F"/>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40F"/>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B1F"/>
    <w:rsid w:val="00DD6182"/>
    <w:rsid w:val="00DD6B97"/>
    <w:rsid w:val="00DD72E8"/>
    <w:rsid w:val="00DD73BF"/>
    <w:rsid w:val="00DD7556"/>
    <w:rsid w:val="00DD76CC"/>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99"/>
    <w:rsid w:val="00DE36D0"/>
    <w:rsid w:val="00DE370B"/>
    <w:rsid w:val="00DE37C4"/>
    <w:rsid w:val="00DE43C6"/>
    <w:rsid w:val="00DE445B"/>
    <w:rsid w:val="00DE4760"/>
    <w:rsid w:val="00DE4863"/>
    <w:rsid w:val="00DE4F94"/>
    <w:rsid w:val="00DE51C6"/>
    <w:rsid w:val="00DE5399"/>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A1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70E"/>
    <w:rsid w:val="00E1291D"/>
    <w:rsid w:val="00E129A0"/>
    <w:rsid w:val="00E12EEB"/>
    <w:rsid w:val="00E13339"/>
    <w:rsid w:val="00E13582"/>
    <w:rsid w:val="00E13899"/>
    <w:rsid w:val="00E139D7"/>
    <w:rsid w:val="00E13B2E"/>
    <w:rsid w:val="00E13BB5"/>
    <w:rsid w:val="00E13E60"/>
    <w:rsid w:val="00E14056"/>
    <w:rsid w:val="00E141DC"/>
    <w:rsid w:val="00E14DC7"/>
    <w:rsid w:val="00E14FF0"/>
    <w:rsid w:val="00E15021"/>
    <w:rsid w:val="00E15106"/>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1DE"/>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5D35"/>
    <w:rsid w:val="00E36011"/>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5EC"/>
    <w:rsid w:val="00E41849"/>
    <w:rsid w:val="00E4198F"/>
    <w:rsid w:val="00E41B89"/>
    <w:rsid w:val="00E41C7B"/>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9F0"/>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0F09"/>
    <w:rsid w:val="00E512E0"/>
    <w:rsid w:val="00E513B9"/>
    <w:rsid w:val="00E51556"/>
    <w:rsid w:val="00E51744"/>
    <w:rsid w:val="00E51905"/>
    <w:rsid w:val="00E51CDB"/>
    <w:rsid w:val="00E51F2C"/>
    <w:rsid w:val="00E5220A"/>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1F0"/>
    <w:rsid w:val="00EB7CC5"/>
    <w:rsid w:val="00EB7E4C"/>
    <w:rsid w:val="00EC0096"/>
    <w:rsid w:val="00EC0356"/>
    <w:rsid w:val="00EC07D4"/>
    <w:rsid w:val="00EC09E1"/>
    <w:rsid w:val="00EC0A74"/>
    <w:rsid w:val="00EC130B"/>
    <w:rsid w:val="00EC138E"/>
    <w:rsid w:val="00EC14AC"/>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286"/>
    <w:rsid w:val="00ED37CE"/>
    <w:rsid w:val="00ED3AE5"/>
    <w:rsid w:val="00ED42B5"/>
    <w:rsid w:val="00ED457B"/>
    <w:rsid w:val="00ED4E03"/>
    <w:rsid w:val="00ED5570"/>
    <w:rsid w:val="00ED59AD"/>
    <w:rsid w:val="00ED5A0B"/>
    <w:rsid w:val="00ED5C28"/>
    <w:rsid w:val="00ED723D"/>
    <w:rsid w:val="00ED787B"/>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374"/>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B23"/>
    <w:rsid w:val="00F21D56"/>
    <w:rsid w:val="00F2277D"/>
    <w:rsid w:val="00F228FF"/>
    <w:rsid w:val="00F2294D"/>
    <w:rsid w:val="00F229AF"/>
    <w:rsid w:val="00F22B4A"/>
    <w:rsid w:val="00F22CCE"/>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F40"/>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2DD"/>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631"/>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CCF"/>
    <w:rsid w:val="00F55D66"/>
    <w:rsid w:val="00F56835"/>
    <w:rsid w:val="00F5683E"/>
    <w:rsid w:val="00F56C7F"/>
    <w:rsid w:val="00F56DEA"/>
    <w:rsid w:val="00F57544"/>
    <w:rsid w:val="00F579C9"/>
    <w:rsid w:val="00F57AE5"/>
    <w:rsid w:val="00F57DA2"/>
    <w:rsid w:val="00F6071B"/>
    <w:rsid w:val="00F60B7D"/>
    <w:rsid w:val="00F60DE1"/>
    <w:rsid w:val="00F612A0"/>
    <w:rsid w:val="00F61DC4"/>
    <w:rsid w:val="00F6245E"/>
    <w:rsid w:val="00F6342D"/>
    <w:rsid w:val="00F63FBC"/>
    <w:rsid w:val="00F64128"/>
    <w:rsid w:val="00F64263"/>
    <w:rsid w:val="00F64415"/>
    <w:rsid w:val="00F64777"/>
    <w:rsid w:val="00F64A30"/>
    <w:rsid w:val="00F64C2D"/>
    <w:rsid w:val="00F64FB4"/>
    <w:rsid w:val="00F65129"/>
    <w:rsid w:val="00F657B4"/>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306"/>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996"/>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0E18"/>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35"/>
    <w:rsid w:val="00FB59FC"/>
    <w:rsid w:val="00FB5A95"/>
    <w:rsid w:val="00FB5F81"/>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A2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8E2"/>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530"/>
    <w:rsid w:val="00FE76D8"/>
    <w:rsid w:val="00FE798A"/>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3104F"/>
  <w15:docId w15:val="{67C8BC47-0188-44DE-A809-47AD0F0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5DB"/>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957">
      <w:bodyDiv w:val="1"/>
      <w:marLeft w:val="0"/>
      <w:marRight w:val="0"/>
      <w:marTop w:val="0"/>
      <w:marBottom w:val="0"/>
      <w:divBdr>
        <w:top w:val="none" w:sz="0" w:space="0" w:color="auto"/>
        <w:left w:val="none" w:sz="0" w:space="0" w:color="auto"/>
        <w:bottom w:val="none" w:sz="0" w:space="0" w:color="auto"/>
        <w:right w:val="none" w:sz="0" w:space="0" w:color="auto"/>
      </w:divBdr>
      <w:divsChild>
        <w:div w:id="571549532">
          <w:marLeft w:val="0"/>
          <w:marRight w:val="0"/>
          <w:marTop w:val="0"/>
          <w:marBottom w:val="0"/>
          <w:divBdr>
            <w:top w:val="none" w:sz="0" w:space="0" w:color="auto"/>
            <w:left w:val="none" w:sz="0" w:space="0" w:color="auto"/>
            <w:bottom w:val="none" w:sz="0" w:space="0" w:color="auto"/>
            <w:right w:val="none" w:sz="0" w:space="0" w:color="auto"/>
          </w:divBdr>
        </w:div>
        <w:div w:id="2112164632">
          <w:marLeft w:val="0"/>
          <w:marRight w:val="0"/>
          <w:marTop w:val="0"/>
          <w:marBottom w:val="0"/>
          <w:divBdr>
            <w:top w:val="none" w:sz="0" w:space="0" w:color="auto"/>
            <w:left w:val="none" w:sz="0" w:space="0" w:color="auto"/>
            <w:bottom w:val="none" w:sz="0" w:space="0" w:color="auto"/>
            <w:right w:val="none" w:sz="0" w:space="0" w:color="auto"/>
          </w:divBdr>
        </w:div>
      </w:divsChild>
    </w:div>
    <w:div w:id="27702824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8561224">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0006">
      <w:bodyDiv w:val="1"/>
      <w:marLeft w:val="0"/>
      <w:marRight w:val="0"/>
      <w:marTop w:val="0"/>
      <w:marBottom w:val="0"/>
      <w:divBdr>
        <w:top w:val="none" w:sz="0" w:space="0" w:color="auto"/>
        <w:left w:val="none" w:sz="0" w:space="0" w:color="auto"/>
        <w:bottom w:val="none" w:sz="0" w:space="0" w:color="auto"/>
        <w:right w:val="none" w:sz="0" w:space="0" w:color="auto"/>
      </w:divBdr>
      <w:divsChild>
        <w:div w:id="747271327">
          <w:marLeft w:val="0"/>
          <w:marRight w:val="0"/>
          <w:marTop w:val="0"/>
          <w:marBottom w:val="0"/>
          <w:divBdr>
            <w:top w:val="none" w:sz="0" w:space="0" w:color="auto"/>
            <w:left w:val="none" w:sz="0" w:space="0" w:color="auto"/>
            <w:bottom w:val="none" w:sz="0" w:space="0" w:color="auto"/>
            <w:right w:val="none" w:sz="0" w:space="0" w:color="auto"/>
          </w:divBdr>
        </w:div>
        <w:div w:id="262495199">
          <w:marLeft w:val="0"/>
          <w:marRight w:val="0"/>
          <w:marTop w:val="0"/>
          <w:marBottom w:val="0"/>
          <w:divBdr>
            <w:top w:val="none" w:sz="0" w:space="0" w:color="auto"/>
            <w:left w:val="none" w:sz="0" w:space="0" w:color="auto"/>
            <w:bottom w:val="none" w:sz="0" w:space="0" w:color="auto"/>
            <w:right w:val="none" w:sz="0" w:space="0" w:color="auto"/>
          </w:divBdr>
        </w:div>
        <w:div w:id="595133023">
          <w:marLeft w:val="0"/>
          <w:marRight w:val="0"/>
          <w:marTop w:val="0"/>
          <w:marBottom w:val="0"/>
          <w:divBdr>
            <w:top w:val="none" w:sz="0" w:space="0" w:color="auto"/>
            <w:left w:val="none" w:sz="0" w:space="0" w:color="auto"/>
            <w:bottom w:val="none" w:sz="0" w:space="0" w:color="auto"/>
            <w:right w:val="none" w:sz="0" w:space="0" w:color="auto"/>
          </w:divBdr>
        </w:div>
        <w:div w:id="2052656417">
          <w:marLeft w:val="0"/>
          <w:marRight w:val="0"/>
          <w:marTop w:val="0"/>
          <w:marBottom w:val="0"/>
          <w:divBdr>
            <w:top w:val="none" w:sz="0" w:space="0" w:color="auto"/>
            <w:left w:val="none" w:sz="0" w:space="0" w:color="auto"/>
            <w:bottom w:val="none" w:sz="0" w:space="0" w:color="auto"/>
            <w:right w:val="none" w:sz="0" w:space="0" w:color="auto"/>
          </w:divBdr>
        </w:div>
        <w:div w:id="698966867">
          <w:marLeft w:val="0"/>
          <w:marRight w:val="0"/>
          <w:marTop w:val="0"/>
          <w:marBottom w:val="0"/>
          <w:divBdr>
            <w:top w:val="none" w:sz="0" w:space="0" w:color="auto"/>
            <w:left w:val="none" w:sz="0" w:space="0" w:color="auto"/>
            <w:bottom w:val="none" w:sz="0" w:space="0" w:color="auto"/>
            <w:right w:val="none" w:sz="0" w:space="0" w:color="auto"/>
          </w:divBdr>
        </w:div>
        <w:div w:id="39792796">
          <w:marLeft w:val="0"/>
          <w:marRight w:val="0"/>
          <w:marTop w:val="0"/>
          <w:marBottom w:val="0"/>
          <w:divBdr>
            <w:top w:val="none" w:sz="0" w:space="0" w:color="auto"/>
            <w:left w:val="none" w:sz="0" w:space="0" w:color="auto"/>
            <w:bottom w:val="none" w:sz="0" w:space="0" w:color="auto"/>
            <w:right w:val="none" w:sz="0" w:space="0" w:color="auto"/>
          </w:divBdr>
        </w:div>
        <w:div w:id="1484352114">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47836490">
      <w:bodyDiv w:val="1"/>
      <w:marLeft w:val="0"/>
      <w:marRight w:val="0"/>
      <w:marTop w:val="0"/>
      <w:marBottom w:val="0"/>
      <w:divBdr>
        <w:top w:val="none" w:sz="0" w:space="0" w:color="auto"/>
        <w:left w:val="none" w:sz="0" w:space="0" w:color="auto"/>
        <w:bottom w:val="none" w:sz="0" w:space="0" w:color="auto"/>
        <w:right w:val="none" w:sz="0" w:space="0" w:color="auto"/>
      </w:divBdr>
    </w:div>
    <w:div w:id="140248759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6222-D132-4F1D-AFDB-55B7A0DE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18</Pages>
  <Words>37961</Words>
  <Characters>21639</Characters>
  <Application>Microsoft Office Word</Application>
  <DocSecurity>0</DocSecurity>
  <Lines>180</Lines>
  <Paragraphs>118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59482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129</cp:revision>
  <cp:lastPrinted>2017-06-21T07:18:00Z</cp:lastPrinted>
  <dcterms:created xsi:type="dcterms:W3CDTF">2018-12-06T12:47:00Z</dcterms:created>
  <dcterms:modified xsi:type="dcterms:W3CDTF">2019-07-12T08:04:00Z</dcterms:modified>
</cp:coreProperties>
</file>