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13" w:rsidRDefault="00867E6A" w:rsidP="00867E6A">
      <w:pPr>
        <w:ind w:left="4678" w:right="-1"/>
        <w:rPr>
          <w:rFonts w:eastAsia="Calibri"/>
          <w:szCs w:val="24"/>
        </w:rPr>
      </w:pPr>
      <w:r w:rsidRPr="00B50CBC">
        <w:rPr>
          <w:rFonts w:eastAsia="Calibri"/>
          <w:szCs w:val="24"/>
        </w:rPr>
        <w:t>VPS priemonės „</w:t>
      </w:r>
      <w:r>
        <w:rPr>
          <w:rFonts w:eastAsia="Calibri"/>
          <w:szCs w:val="24"/>
        </w:rPr>
        <w:t xml:space="preserve">Ūkio ir verslo plėtra“ LEADER-19.2-6, </w:t>
      </w:r>
      <w:r w:rsidR="00FA0C13">
        <w:rPr>
          <w:rFonts w:eastAsia="Calibri"/>
          <w:szCs w:val="24"/>
        </w:rPr>
        <w:t xml:space="preserve"> </w:t>
      </w:r>
      <w:r>
        <w:rPr>
          <w:rFonts w:eastAsia="Calibri"/>
          <w:szCs w:val="24"/>
        </w:rPr>
        <w:t xml:space="preserve">veiklos srities ,,Parama ne žemės ūkio </w:t>
      </w:r>
    </w:p>
    <w:p w:rsidR="00867E6A" w:rsidRDefault="00867E6A" w:rsidP="00FA0C13">
      <w:pPr>
        <w:ind w:left="4678" w:right="-143"/>
        <w:rPr>
          <w:rFonts w:eastAsia="Calibri"/>
          <w:szCs w:val="24"/>
        </w:rPr>
      </w:pPr>
      <w:r>
        <w:rPr>
          <w:rFonts w:eastAsia="Calibri"/>
          <w:szCs w:val="24"/>
        </w:rPr>
        <w:t>verslui kaimo vietovėse pradėti“ LEADER-19.2-6.2                                                                                    V</w:t>
      </w:r>
      <w:r w:rsidRPr="00720993">
        <w:rPr>
          <w:rFonts w:eastAsia="Calibri"/>
          <w:szCs w:val="24"/>
        </w:rPr>
        <w:t>ietos pro</w:t>
      </w:r>
      <w:r>
        <w:rPr>
          <w:rFonts w:eastAsia="Calibri"/>
          <w:szCs w:val="24"/>
        </w:rPr>
        <w:t xml:space="preserve">jektų finansavimo sąlygų aprašo </w:t>
      </w:r>
    </w:p>
    <w:p w:rsidR="00867E6A" w:rsidRDefault="00867E6A" w:rsidP="00867E6A">
      <w:pPr>
        <w:ind w:left="4678"/>
        <w:rPr>
          <w:rFonts w:eastAsia="Calibri"/>
          <w:szCs w:val="24"/>
        </w:rPr>
      </w:pPr>
      <w:r>
        <w:rPr>
          <w:rFonts w:eastAsia="Calibri"/>
          <w:szCs w:val="24"/>
        </w:rPr>
        <w:t>2 priedas</w:t>
      </w:r>
    </w:p>
    <w:p w:rsidR="009B06EE" w:rsidRDefault="009B06EE" w:rsidP="009B06EE">
      <w:pPr>
        <w:tabs>
          <w:tab w:val="left" w:pos="3555"/>
        </w:tabs>
        <w:jc w:val="center"/>
        <w:rPr>
          <w:rFonts w:eastAsia="Calibri"/>
          <w:b/>
          <w:szCs w:val="24"/>
        </w:rPr>
      </w:pPr>
    </w:p>
    <w:p w:rsidR="009B06EE" w:rsidRDefault="009B06EE" w:rsidP="009B06EE">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9B06EE" w:rsidTr="00B36668">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9B06EE" w:rsidRPr="00871D28" w:rsidRDefault="009B06EE" w:rsidP="00B36668">
            <w:pPr>
              <w:tabs>
                <w:tab w:val="left" w:pos="3555"/>
              </w:tabs>
              <w:jc w:val="center"/>
              <w:rPr>
                <w:rFonts w:eastAsia="Calibri"/>
                <w:i/>
                <w:szCs w:val="24"/>
              </w:rPr>
            </w:pPr>
            <w:r w:rsidRPr="00871D28">
              <w:rPr>
                <w:rFonts w:eastAsia="Calibri"/>
                <w:i/>
                <w:szCs w:val="24"/>
              </w:rPr>
              <w:t>Įrašykite pareiškėjo pavadinimą (jeigu tai juridinis asmuo) arba vardą ir pavardę (jeigu tai fizinis asmuo)</w:t>
            </w:r>
          </w:p>
        </w:tc>
      </w:tr>
    </w:tbl>
    <w:p w:rsidR="009B06EE" w:rsidRDefault="009B06EE" w:rsidP="009B06EE">
      <w:pPr>
        <w:tabs>
          <w:tab w:val="left" w:pos="3555"/>
        </w:tabs>
        <w:jc w:val="center"/>
        <w:rPr>
          <w:rFonts w:eastAsia="Calibri"/>
          <w:b/>
          <w:szCs w:val="24"/>
        </w:rPr>
      </w:pPr>
    </w:p>
    <w:p w:rsidR="009B06EE" w:rsidRDefault="009B06EE" w:rsidP="009B06EE">
      <w:pPr>
        <w:jc w:val="center"/>
        <w:rPr>
          <w:rFonts w:eastAsia="Calibri"/>
          <w:b/>
          <w:szCs w:val="24"/>
        </w:rPr>
      </w:pPr>
      <w:r>
        <w:rPr>
          <w:rFonts w:eastAsia="Calibri"/>
          <w:b/>
          <w:szCs w:val="24"/>
        </w:rPr>
        <w:t>VERSLO PLANAS</w:t>
      </w:r>
    </w:p>
    <w:p w:rsidR="009B06EE" w:rsidRDefault="009B06EE" w:rsidP="009B06EE">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9B06EE" w:rsidTr="00B36668">
        <w:tc>
          <w:tcPr>
            <w:tcW w:w="9628" w:type="dxa"/>
            <w:tcBorders>
              <w:top w:val="single" w:sz="4" w:space="0" w:color="auto"/>
              <w:left w:val="single" w:sz="4" w:space="0" w:color="auto"/>
              <w:bottom w:val="single" w:sz="4" w:space="0" w:color="auto"/>
              <w:right w:val="single" w:sz="4" w:space="0" w:color="auto"/>
            </w:tcBorders>
            <w:shd w:val="clear" w:color="auto" w:fill="FBE4D5"/>
            <w:hideMark/>
          </w:tcPr>
          <w:p w:rsidR="00B36668" w:rsidRPr="00871D28" w:rsidRDefault="00B36668" w:rsidP="00B36668">
            <w:pPr>
              <w:tabs>
                <w:tab w:val="left" w:pos="3555"/>
              </w:tabs>
              <w:jc w:val="center"/>
              <w:rPr>
                <w:rFonts w:eastAsia="Calibri"/>
                <w:b/>
                <w:szCs w:val="24"/>
              </w:rPr>
            </w:pPr>
            <w:r w:rsidRPr="00871D28">
              <w:rPr>
                <w:rFonts w:eastAsia="Calibri"/>
                <w:b/>
                <w:szCs w:val="24"/>
              </w:rPr>
              <w:t xml:space="preserve">TEIKIAMAS PAGAL </w:t>
            </w:r>
          </w:p>
          <w:p w:rsidR="009B06EE" w:rsidRPr="00867E6A" w:rsidRDefault="00867E6A" w:rsidP="00657E22">
            <w:pPr>
              <w:tabs>
                <w:tab w:val="left" w:pos="3555"/>
              </w:tabs>
              <w:jc w:val="center"/>
              <w:rPr>
                <w:rFonts w:eastAsia="Calibri"/>
                <w:b/>
                <w:szCs w:val="22"/>
              </w:rPr>
            </w:pPr>
            <w:r w:rsidRPr="00867E6A">
              <w:rPr>
                <w:b/>
                <w:sz w:val="22"/>
                <w:szCs w:val="22"/>
              </w:rPr>
              <w:t>LAZDIJŲ RAJONO KAIMO PLĖTROS STRATEGIJOS 2016-2023 METAMS PRIEMONĖS „ŪKIO IR VERSLO PLĖTRA</w:t>
            </w:r>
            <w:r>
              <w:rPr>
                <w:b/>
                <w:sz w:val="22"/>
                <w:szCs w:val="22"/>
              </w:rPr>
              <w:t>“ LEADER-19.2-6</w:t>
            </w:r>
            <w:r w:rsidRPr="00867E6A">
              <w:rPr>
                <w:b/>
                <w:sz w:val="22"/>
                <w:szCs w:val="22"/>
              </w:rPr>
              <w:t xml:space="preserve"> VEIKLOS SRITĮ ,, PARAMA NE ŽEMĖS ŪKIO VERSLUI KAIMO VIETOVĖSE PRADĖTI</w:t>
            </w:r>
            <w:r w:rsidR="00FA0C13">
              <w:rPr>
                <w:b/>
                <w:sz w:val="22"/>
                <w:szCs w:val="22"/>
              </w:rPr>
              <w:t>“</w:t>
            </w:r>
            <w:r w:rsidRPr="00867E6A">
              <w:rPr>
                <w:b/>
                <w:sz w:val="22"/>
                <w:szCs w:val="22"/>
              </w:rPr>
              <w:t xml:space="preserve"> LEADER-19.2-6.</w:t>
            </w:r>
            <w:r w:rsidR="00657E22">
              <w:rPr>
                <w:b/>
                <w:sz w:val="22"/>
                <w:szCs w:val="22"/>
              </w:rPr>
              <w:t>2</w:t>
            </w:r>
            <w:r w:rsidRPr="00867E6A">
              <w:rPr>
                <w:b/>
                <w:sz w:val="22"/>
                <w:szCs w:val="22"/>
              </w:rPr>
              <w:t>.</w:t>
            </w:r>
          </w:p>
        </w:tc>
      </w:tr>
    </w:tbl>
    <w:p w:rsidR="009B06EE" w:rsidRDefault="009B06EE" w:rsidP="009B06EE">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637"/>
      </w:tblGrid>
      <w:tr w:rsidR="009B06EE" w:rsidTr="00B36668">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center"/>
              <w:rPr>
                <w:rFonts w:eastAsia="Calibri"/>
                <w:i/>
                <w:szCs w:val="24"/>
                <w:lang w:val="en-US"/>
              </w:rPr>
            </w:pPr>
            <w:r>
              <w:rPr>
                <w:rFonts w:eastAsia="Calibri"/>
                <w:i/>
                <w:szCs w:val="24"/>
                <w:lang w:val="en-US"/>
              </w:rPr>
              <w:t>Įrašykite verslo plano parengimo vietą</w:t>
            </w:r>
          </w:p>
        </w:tc>
      </w:tr>
      <w:tr w:rsidR="009B06EE" w:rsidTr="00B36668">
        <w:tc>
          <w:tcPr>
            <w:tcW w:w="3402"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center"/>
              <w:rPr>
                <w:rFonts w:eastAsia="Calibri"/>
                <w:i/>
                <w:szCs w:val="24"/>
                <w:lang w:val="en-US"/>
              </w:rPr>
            </w:pPr>
            <w:r>
              <w:rPr>
                <w:rFonts w:eastAsia="Calibri"/>
                <w:i/>
                <w:szCs w:val="24"/>
                <w:lang w:val="en-US"/>
              </w:rPr>
              <w:t>Įrašykite verslo plano parengimo metus</w:t>
            </w:r>
          </w:p>
        </w:tc>
      </w:tr>
    </w:tbl>
    <w:p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69"/>
        <w:gridCol w:w="7280"/>
        <w:gridCol w:w="1688"/>
      </w:tblGrid>
      <w:tr w:rsidR="009B06EE" w:rsidTr="00B3666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center"/>
              <w:rPr>
                <w:rFonts w:eastAsia="Calibri"/>
                <w:b/>
                <w:szCs w:val="24"/>
                <w:lang w:val="en-US"/>
              </w:rPr>
            </w:pPr>
            <w:r>
              <w:rPr>
                <w:rFonts w:eastAsia="Calibri"/>
                <w:b/>
                <w:szCs w:val="24"/>
                <w:lang w:val="en-US"/>
              </w:rPr>
              <w:t>TURINYS</w:t>
            </w: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center"/>
              <w:rPr>
                <w:rFonts w:eastAsia="Calibri"/>
                <w:szCs w:val="24"/>
                <w:lang w:val="en-US"/>
              </w:rPr>
            </w:pPr>
            <w:r>
              <w:rPr>
                <w:rFonts w:eastAsia="Calibri"/>
                <w:szCs w:val="24"/>
                <w:lang w:val="en-US"/>
              </w:rPr>
              <w:t>Psl. Nr.</w:t>
            </w: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1.1.</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1.2.</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1.3.</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2.2.</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3.1.</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3.2.</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3.3.</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3.4.</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4.1.</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4.2.</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4.3.</w:t>
            </w:r>
          </w:p>
        </w:tc>
        <w:tc>
          <w:tcPr>
            <w:tcW w:w="7280"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9B06EE" w:rsidRDefault="009B06EE" w:rsidP="00B36668">
            <w:pPr>
              <w:tabs>
                <w:tab w:val="left" w:pos="3555"/>
              </w:tabs>
              <w:jc w:val="center"/>
              <w:rPr>
                <w:rFonts w:eastAsia="Calibri"/>
                <w:b/>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6.1.</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szCs w:val="24"/>
                <w:lang w:val="en-US"/>
              </w:rPr>
            </w:pPr>
          </w:p>
        </w:tc>
      </w:tr>
      <w:tr w:rsidR="009B06EE" w:rsidTr="00B36668">
        <w:tc>
          <w:tcPr>
            <w:tcW w:w="66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9B06EE" w:rsidRDefault="009B06EE" w:rsidP="00B36668">
            <w:pPr>
              <w:tabs>
                <w:tab w:val="left" w:pos="3555"/>
              </w:tabs>
              <w:jc w:val="center"/>
              <w:rPr>
                <w:rFonts w:eastAsia="Calibri"/>
                <w:b/>
                <w:szCs w:val="24"/>
                <w:lang w:val="en-US"/>
              </w:rPr>
            </w:pPr>
          </w:p>
        </w:tc>
      </w:tr>
    </w:tbl>
    <w:p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30"/>
        <w:gridCol w:w="3146"/>
        <w:gridCol w:w="2258"/>
        <w:gridCol w:w="3503"/>
      </w:tblGrid>
      <w:tr w:rsidR="009B06EE" w:rsidTr="000C500E">
        <w:tc>
          <w:tcPr>
            <w:tcW w:w="730" w:type="dxa"/>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rPr>
                <w:rFonts w:eastAsia="Calibri"/>
                <w:b/>
                <w:color w:val="000000"/>
                <w:szCs w:val="24"/>
                <w:lang w:val="en-US"/>
              </w:rPr>
            </w:pPr>
            <w:r>
              <w:rPr>
                <w:rFonts w:eastAsia="Calibri"/>
                <w:b/>
                <w:color w:val="000000"/>
                <w:szCs w:val="24"/>
                <w:lang w:val="en-US"/>
              </w:rPr>
              <w:t>BENDROJI INFORMACIJA</w:t>
            </w:r>
          </w:p>
        </w:tc>
      </w:tr>
      <w:tr w:rsidR="009B06EE" w:rsidTr="000C500E">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rPr>
                <w:rFonts w:eastAsia="Calibri"/>
                <w:b/>
                <w:szCs w:val="24"/>
                <w:lang w:val="en-US"/>
              </w:rPr>
            </w:pPr>
            <w:r>
              <w:rPr>
                <w:rFonts w:eastAsia="Calibri"/>
                <w:b/>
                <w:szCs w:val="24"/>
                <w:lang w:val="en-US"/>
              </w:rPr>
              <w:t>Informacija apie planuojamo verslo rūšį</w:t>
            </w:r>
          </w:p>
        </w:tc>
      </w:tr>
      <w:tr w:rsidR="009B06EE" w:rsidTr="000C500E">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1.1.1.</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Planuojamo verslo rūšis pagal pareiškėją</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NVO verslas (išskyrus bendruomeninį);</w:t>
            </w:r>
          </w:p>
          <w:p w:rsidR="009B06EE" w:rsidRDefault="009B06EE" w:rsidP="00B36668">
            <w:pPr>
              <w:tabs>
                <w:tab w:val="left" w:pos="3555"/>
              </w:tabs>
              <w:jc w:val="both"/>
              <w:rPr>
                <w:rFonts w:eastAsia="Calibri"/>
                <w:szCs w:val="24"/>
                <w:lang w:val="en-US"/>
              </w:rPr>
            </w:pPr>
            <w:r>
              <w:rPr>
                <w:szCs w:val="24"/>
                <w:lang w:val="en-US"/>
              </w:rPr>
              <w:t>□</w:t>
            </w:r>
            <w:r w:rsidR="00B36668">
              <w:rPr>
                <w:rFonts w:eastAsia="Calibri"/>
                <w:szCs w:val="24"/>
                <w:lang w:val="en-US"/>
              </w:rPr>
              <w:t xml:space="preserve"> – bendruomeninis verslas.</w:t>
            </w:r>
          </w:p>
        </w:tc>
      </w:tr>
      <w:tr w:rsidR="009B06EE" w:rsidTr="000C500E">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1.1.2.</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Planuojamo verslo rūšis pagal verslo vykdymo laiką</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rsidR="009B06EE" w:rsidTr="000C500E">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1.1.3.</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b/>
                <w:szCs w:val="24"/>
                <w:lang w:val="en-US"/>
              </w:rPr>
            </w:pPr>
            <w:r>
              <w:rPr>
                <w:rFonts w:eastAsia="Calibri"/>
                <w:szCs w:val="24"/>
                <w:lang w:val="en-US"/>
              </w:rPr>
              <w:t>Planuojamo verslo rūšis pagal sektorių</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rsidR="009B06EE" w:rsidRDefault="009B06EE" w:rsidP="00B36668">
            <w:pPr>
              <w:tabs>
                <w:tab w:val="left" w:pos="3555"/>
              </w:tabs>
              <w:jc w:val="both"/>
              <w:rPr>
                <w:rFonts w:eastAsia="Calibri"/>
                <w:szCs w:val="24"/>
                <w:lang w:val="en-US"/>
              </w:rPr>
            </w:pPr>
            <w:r>
              <w:rPr>
                <w:szCs w:val="24"/>
                <w:lang w:val="en-US"/>
              </w:rPr>
              <w:t>□</w:t>
            </w:r>
            <w:r w:rsidR="00B36668">
              <w:rPr>
                <w:rFonts w:eastAsia="Calibri"/>
                <w:szCs w:val="24"/>
                <w:lang w:val="en-US"/>
              </w:rPr>
              <w:t xml:space="preserve"> – žemės ūkio verslas</w:t>
            </w:r>
            <w:r>
              <w:rPr>
                <w:rFonts w:eastAsia="Calibri"/>
                <w:szCs w:val="24"/>
                <w:lang w:val="en-US"/>
              </w:rPr>
              <w:t>.</w:t>
            </w:r>
          </w:p>
        </w:tc>
      </w:tr>
      <w:tr w:rsidR="009B06EE" w:rsidTr="000C500E">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1.1.4.</w:t>
            </w:r>
          </w:p>
        </w:tc>
        <w:tc>
          <w:tcPr>
            <w:tcW w:w="3146"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Planuojamo verslo rūšis pagal veiklos formą</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rsidR="009B06EE" w:rsidRDefault="009B06EE" w:rsidP="00B36668">
            <w:pPr>
              <w:tabs>
                <w:tab w:val="left" w:pos="3555"/>
              </w:tabs>
              <w:jc w:val="both"/>
              <w:rPr>
                <w:rFonts w:eastAsia="Calibri"/>
                <w:szCs w:val="24"/>
                <w:lang w:val="en-US"/>
              </w:rPr>
            </w:pPr>
            <w:r>
              <w:rPr>
                <w:rFonts w:eastAsia="Calibri"/>
                <w:szCs w:val="24"/>
                <w:lang w:val="en-US"/>
              </w:rPr>
              <w:t>□ – paslaugų teikimas;</w:t>
            </w:r>
          </w:p>
          <w:p w:rsidR="009B06EE" w:rsidRDefault="009B06EE" w:rsidP="00B36668">
            <w:pPr>
              <w:tabs>
                <w:tab w:val="left" w:pos="3555"/>
              </w:tabs>
              <w:jc w:val="both"/>
              <w:rPr>
                <w:rFonts w:eastAsia="Calibri"/>
                <w:b/>
                <w:szCs w:val="24"/>
                <w:lang w:val="en-US"/>
              </w:rPr>
            </w:pPr>
            <w:r>
              <w:rPr>
                <w:rFonts w:eastAsia="Calibri"/>
                <w:b/>
                <w:szCs w:val="24"/>
                <w:lang w:val="en-US"/>
              </w:rPr>
              <w:t xml:space="preserve">□ – </w:t>
            </w:r>
            <w:r>
              <w:rPr>
                <w:rFonts w:eastAsia="Calibri"/>
                <w:szCs w:val="24"/>
                <w:lang w:val="en-US"/>
              </w:rPr>
              <w:t>prekyba.</w:t>
            </w:r>
          </w:p>
        </w:tc>
      </w:tr>
      <w:tr w:rsidR="009B06EE" w:rsidTr="000C500E">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1.1.5.</w:t>
            </w:r>
          </w:p>
        </w:tc>
        <w:tc>
          <w:tcPr>
            <w:tcW w:w="3146" w:type="dxa"/>
            <w:vMerge w:val="restart"/>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Planuojamo verslo rūšis pagal ekonominės veiklos rūšį </w:t>
            </w: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t>EVRK sekcija</w:t>
            </w:r>
          </w:p>
        </w:tc>
        <w:tc>
          <w:tcPr>
            <w:tcW w:w="350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rPr>
                <w:rFonts w:eastAsia="Calibri"/>
                <w:szCs w:val="24"/>
                <w:lang w:val="en-US"/>
              </w:rPr>
            </w:pPr>
          </w:p>
        </w:tc>
      </w:tr>
      <w:tr w:rsidR="009B06EE" w:rsidTr="000C500E">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t>EVRK skyrius</w:t>
            </w:r>
          </w:p>
        </w:tc>
        <w:tc>
          <w:tcPr>
            <w:tcW w:w="350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rPr>
                <w:rFonts w:eastAsia="Calibri"/>
                <w:szCs w:val="24"/>
                <w:lang w:val="en-US"/>
              </w:rPr>
            </w:pPr>
          </w:p>
        </w:tc>
      </w:tr>
      <w:tr w:rsidR="009B06EE" w:rsidTr="000C500E">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t>EVRK grupė</w:t>
            </w:r>
          </w:p>
        </w:tc>
        <w:tc>
          <w:tcPr>
            <w:tcW w:w="350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rPr>
                <w:rFonts w:eastAsia="Calibri"/>
                <w:szCs w:val="24"/>
                <w:lang w:val="en-US"/>
              </w:rPr>
            </w:pPr>
          </w:p>
        </w:tc>
      </w:tr>
      <w:tr w:rsidR="009B06EE" w:rsidTr="000C500E">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t>EVRK klasė</w:t>
            </w:r>
          </w:p>
        </w:tc>
        <w:tc>
          <w:tcPr>
            <w:tcW w:w="350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rPr>
                <w:rFonts w:eastAsia="Calibri"/>
                <w:szCs w:val="24"/>
                <w:lang w:val="en-US"/>
              </w:rPr>
            </w:pPr>
          </w:p>
        </w:tc>
      </w:tr>
      <w:tr w:rsidR="009B06EE" w:rsidTr="000C500E">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t>EVRK poklasis</w:t>
            </w:r>
          </w:p>
        </w:tc>
        <w:tc>
          <w:tcPr>
            <w:tcW w:w="350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rPr>
                <w:rFonts w:eastAsia="Calibri"/>
                <w:szCs w:val="24"/>
                <w:lang w:val="en-US"/>
              </w:rPr>
            </w:pPr>
          </w:p>
        </w:tc>
      </w:tr>
      <w:tr w:rsidR="009B06EE" w:rsidTr="000C500E">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szCs w:val="24"/>
                <w:lang w:val="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szCs w:val="24"/>
                <w:lang w:val="en-US"/>
              </w:rPr>
            </w:pPr>
            <w:r>
              <w:rPr>
                <w:rFonts w:eastAsia="Calibri"/>
                <w:szCs w:val="24"/>
                <w:lang w:val="en-US"/>
              </w:rPr>
              <w:t>pavadinimas</w:t>
            </w:r>
          </w:p>
        </w:tc>
        <w:tc>
          <w:tcPr>
            <w:tcW w:w="3503"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rPr>
                <w:rFonts w:eastAsia="Calibri"/>
                <w:szCs w:val="24"/>
                <w:lang w:val="en-US"/>
              </w:rPr>
            </w:pPr>
          </w:p>
        </w:tc>
      </w:tr>
      <w:tr w:rsidR="009B06EE" w:rsidTr="000C500E">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Bendra informacija apie verslo idėją</w:t>
            </w:r>
          </w:p>
        </w:tc>
      </w:tr>
      <w:tr w:rsidR="009B06EE" w:rsidTr="000C500E">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 xml:space="preserve">Verslo idėjos aprašymas </w:t>
            </w:r>
          </w:p>
        </w:tc>
      </w:tr>
      <w:tr w:rsidR="009B06EE" w:rsidTr="000C500E">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1.2.1.1.</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Planuojamos ekonominės veiklos apibūdinimas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9B06EE" w:rsidTr="000C500E">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1.2.2.</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Verslo vykdymo modelis</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 xml:space="preserve">Apibūdinama verslo vykdymo schema (paaiškinamas funkcijų pasiskirstymas tarp pareiškėjo darbuotojų, paaiškinama, kokioms verslą apimančioms veiklos dalims </w:t>
            </w:r>
            <w:r>
              <w:rPr>
                <w:rFonts w:eastAsia="Calibri"/>
                <w:i/>
                <w:szCs w:val="24"/>
                <w:lang w:val="en-US"/>
              </w:rPr>
              <w:lastRenderedPageBreak/>
              <w:t>bus samdomi subrangovai ir pan.).</w:t>
            </w:r>
          </w:p>
        </w:tc>
      </w:tr>
      <w:tr w:rsidR="009B06EE" w:rsidTr="000C500E">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lastRenderedPageBreak/>
              <w:t>1.2.3.</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Verslo vykdymo vieta </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9B06EE" w:rsidTr="000C500E">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1.2.4.</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5761" w:type="dxa"/>
            <w:gridSpan w:val="2"/>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jc w:val="both"/>
              <w:rPr>
                <w:rFonts w:eastAsia="Calibri"/>
                <w:i/>
                <w:szCs w:val="24"/>
                <w:lang w:val="en-US"/>
              </w:rPr>
            </w:pPr>
          </w:p>
        </w:tc>
      </w:tr>
      <w:tr w:rsidR="009B06EE" w:rsidTr="000C500E">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1.2.5.</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rsidR="009B06EE" w:rsidRDefault="009B06EE" w:rsidP="00B3666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9B06EE" w:rsidTr="000C500E">
        <w:tc>
          <w:tcPr>
            <w:tcW w:w="730" w:type="dxa"/>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both"/>
              <w:rPr>
                <w:rFonts w:eastAsia="Calibri"/>
                <w:b/>
                <w:szCs w:val="24"/>
                <w:lang w:val="en-US"/>
              </w:rPr>
            </w:pPr>
            <w:r>
              <w:rPr>
                <w:rFonts w:eastAsia="Calibri"/>
                <w:b/>
                <w:szCs w:val="24"/>
                <w:lang w:val="en-US"/>
              </w:rPr>
              <w:t>Informacija apie pareiškėją – ūkio subjektą</w:t>
            </w:r>
          </w:p>
        </w:tc>
      </w:tr>
      <w:tr w:rsidR="009B06EE" w:rsidTr="000C500E">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EA7C50">
            <w:pPr>
              <w:tabs>
                <w:tab w:val="left" w:pos="3555"/>
              </w:tabs>
              <w:jc w:val="center"/>
              <w:rPr>
                <w:rFonts w:eastAsia="Calibri"/>
                <w:szCs w:val="24"/>
                <w:lang w:val="en-US"/>
              </w:rPr>
            </w:pPr>
            <w:r>
              <w:rPr>
                <w:rFonts w:eastAsia="Calibri"/>
                <w:szCs w:val="24"/>
                <w:lang w:val="en-US"/>
              </w:rPr>
              <w:t>1.3.1.</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Pareiškėjas – ūkio subjektas pagal teisinę formą</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jc w:val="both"/>
              <w:rPr>
                <w:rFonts w:eastAsia="Calibri"/>
                <w:szCs w:val="24"/>
                <w:lang w:val="en-US"/>
              </w:rPr>
            </w:pPr>
            <w:r>
              <w:rPr>
                <w:szCs w:val="24"/>
                <w:lang w:val="en-US"/>
              </w:rPr>
              <w:t>□</w:t>
            </w:r>
            <w:r>
              <w:rPr>
                <w:rFonts w:eastAsia="Calibri"/>
                <w:szCs w:val="24"/>
                <w:lang w:val="en-US"/>
              </w:rPr>
              <w:t xml:space="preserve"> – uždaroji akcinė bendrovė;</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asociacija;</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mažoji bendrija;</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viešoji įstaiga;</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labdaros ir paramos fondas;</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individuali įmonė;</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fizinis asmuo, veikiantis pagal verslo liudijimą;</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fizinis asmuo, veikiantis pagal individualios veiklos pažymą;</w:t>
            </w:r>
          </w:p>
          <w:p w:rsidR="009B06EE" w:rsidRDefault="009B06EE" w:rsidP="00B36668">
            <w:pPr>
              <w:jc w:val="both"/>
              <w:rPr>
                <w:rFonts w:eastAsia="Calibri"/>
                <w:szCs w:val="24"/>
                <w:lang w:val="en-US"/>
              </w:rPr>
            </w:pPr>
            <w:r>
              <w:rPr>
                <w:szCs w:val="24"/>
                <w:lang w:val="en-US"/>
              </w:rPr>
              <w:t>□</w:t>
            </w:r>
            <w:r>
              <w:rPr>
                <w:rFonts w:eastAsia="Calibri"/>
                <w:szCs w:val="24"/>
                <w:lang w:val="en-US"/>
              </w:rPr>
              <w:t xml:space="preserve"> – ūkininkas; </w:t>
            </w:r>
          </w:p>
          <w:p w:rsidR="009B06EE" w:rsidRDefault="009B06EE" w:rsidP="00B36668">
            <w:pPr>
              <w:jc w:val="both"/>
              <w:rPr>
                <w:rFonts w:eastAsia="Calibri"/>
                <w:b/>
                <w:szCs w:val="24"/>
                <w:lang w:val="en-US"/>
              </w:rPr>
            </w:pPr>
            <w:r>
              <w:rPr>
                <w:szCs w:val="24"/>
                <w:lang w:val="en-US"/>
              </w:rPr>
              <w:t>□</w:t>
            </w:r>
            <w:r>
              <w:rPr>
                <w:rFonts w:eastAsia="Calibri"/>
                <w:szCs w:val="24"/>
                <w:lang w:val="en-US"/>
              </w:rPr>
              <w:t xml:space="preserve"> – kita &lt;...&gt;.</w:t>
            </w:r>
          </w:p>
        </w:tc>
      </w:tr>
      <w:tr w:rsidR="009B06EE" w:rsidTr="000C500E">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EA7C50">
            <w:pPr>
              <w:tabs>
                <w:tab w:val="left" w:pos="3555"/>
              </w:tabs>
              <w:jc w:val="center"/>
              <w:rPr>
                <w:rFonts w:eastAsia="Calibri"/>
                <w:szCs w:val="24"/>
                <w:lang w:val="en-US"/>
              </w:rPr>
            </w:pPr>
            <w:r>
              <w:rPr>
                <w:rFonts w:eastAsia="Calibri"/>
                <w:szCs w:val="24"/>
                <w:lang w:val="en-US"/>
              </w:rPr>
              <w:t>1.3.2.</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Pareiškėjas – ūkio subjektas pagal savarankiškumą</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rsidR="009B06EE" w:rsidRDefault="009B06EE" w:rsidP="00B36668">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9B06EE" w:rsidTr="000C500E">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EA7C50">
            <w:pPr>
              <w:tabs>
                <w:tab w:val="left" w:pos="3555"/>
              </w:tabs>
              <w:jc w:val="center"/>
              <w:rPr>
                <w:rFonts w:eastAsia="Calibri"/>
                <w:szCs w:val="24"/>
                <w:lang w:val="en-US"/>
              </w:rPr>
            </w:pPr>
            <w:r>
              <w:rPr>
                <w:rFonts w:eastAsia="Calibri"/>
                <w:szCs w:val="24"/>
                <w:lang w:val="en-US"/>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Pareiškėjas – ūkio subjektas pagal dydį:</w:t>
            </w:r>
          </w:p>
        </w:tc>
      </w:tr>
      <w:tr w:rsidR="009B06EE" w:rsidTr="000C500E">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EA7C50">
            <w:pPr>
              <w:tabs>
                <w:tab w:val="left" w:pos="3555"/>
              </w:tabs>
              <w:jc w:val="center"/>
              <w:rPr>
                <w:rFonts w:eastAsia="Calibri"/>
                <w:szCs w:val="24"/>
                <w:lang w:val="en-US"/>
              </w:rPr>
            </w:pPr>
            <w:r>
              <w:rPr>
                <w:rFonts w:eastAsia="Calibri"/>
                <w:szCs w:val="24"/>
                <w:lang w:val="en-US"/>
              </w:rPr>
              <w:t>1.3.3.1.</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9B06EE" w:rsidRDefault="009B06EE" w:rsidP="00B36668">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rsidR="009B06EE" w:rsidRDefault="009B06EE" w:rsidP="00B36668">
            <w:pPr>
              <w:tabs>
                <w:tab w:val="left" w:pos="3555"/>
              </w:tabs>
              <w:jc w:val="both"/>
              <w:rPr>
                <w:rFonts w:eastAsia="Calibri"/>
                <w:b/>
                <w:szCs w:val="24"/>
                <w:lang w:val="en-US"/>
              </w:rPr>
            </w:pPr>
            <w:r>
              <w:rPr>
                <w:rFonts w:eastAsia="Calibri"/>
                <w:b/>
                <w:szCs w:val="24"/>
                <w:lang w:val="en-US"/>
              </w:rPr>
              <w:t xml:space="preserve">Pagrindimas: </w:t>
            </w:r>
          </w:p>
          <w:p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tc>
      </w:tr>
      <w:tr w:rsidR="009B06EE" w:rsidTr="000C500E">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EA7C50">
            <w:pPr>
              <w:tabs>
                <w:tab w:val="left" w:pos="3555"/>
              </w:tabs>
              <w:jc w:val="center"/>
              <w:rPr>
                <w:rFonts w:eastAsia="Calibri"/>
                <w:szCs w:val="24"/>
                <w:lang w:val="en-US"/>
              </w:rPr>
            </w:pPr>
            <w:r>
              <w:rPr>
                <w:rFonts w:eastAsia="Calibri"/>
                <w:szCs w:val="24"/>
                <w:lang w:val="en-US"/>
              </w:rPr>
              <w:t>1.3.3.2.</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jeigu 1.2.2 eilutėje pažymėta „susijęs su kitais ūkio </w:t>
            </w:r>
            <w:r>
              <w:rPr>
                <w:rFonts w:eastAsia="Calibri"/>
                <w:szCs w:val="24"/>
                <w:lang w:val="en-US"/>
              </w:rPr>
              <w:lastRenderedPageBreak/>
              <w:t>subjektais“</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lastRenderedPageBreak/>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rsidR="009B06EE" w:rsidRDefault="009B06EE" w:rsidP="00B36668">
            <w:pPr>
              <w:tabs>
                <w:tab w:val="left" w:pos="3555"/>
              </w:tabs>
              <w:jc w:val="both"/>
              <w:rPr>
                <w:rFonts w:eastAsia="Calibri"/>
                <w:szCs w:val="24"/>
                <w:lang w:val="en-US"/>
              </w:rPr>
            </w:pPr>
            <w:r>
              <w:rPr>
                <w:szCs w:val="24"/>
                <w:lang w:val="en-US"/>
              </w:rPr>
              <w:lastRenderedPageBreak/>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rsidR="009B06EE" w:rsidRDefault="009B06EE" w:rsidP="00B36668">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rsidR="009B06EE" w:rsidRDefault="009B06EE" w:rsidP="00B36668">
            <w:pPr>
              <w:tabs>
                <w:tab w:val="left" w:pos="3555"/>
              </w:tabs>
              <w:jc w:val="both"/>
              <w:rPr>
                <w:rFonts w:eastAsia="Calibri"/>
                <w:b/>
                <w:szCs w:val="24"/>
                <w:lang w:val="en-US"/>
              </w:rPr>
            </w:pPr>
            <w:r>
              <w:rPr>
                <w:rFonts w:eastAsia="Calibri"/>
                <w:b/>
                <w:szCs w:val="24"/>
                <w:lang w:val="en-US"/>
              </w:rPr>
              <w:t>Pagrindimas pagal susijusius ūkio subjektus:</w:t>
            </w:r>
          </w:p>
          <w:p w:rsidR="009B06EE" w:rsidRDefault="009B06EE" w:rsidP="00B36668">
            <w:pPr>
              <w:tabs>
                <w:tab w:val="left" w:pos="3555"/>
              </w:tabs>
              <w:jc w:val="both"/>
              <w:rPr>
                <w:rFonts w:eastAsia="Calibri"/>
                <w:szCs w:val="24"/>
                <w:lang w:val="en-US"/>
              </w:rPr>
            </w:pPr>
            <w:r>
              <w:rPr>
                <w:rFonts w:eastAsia="Calibri"/>
                <w:szCs w:val="24"/>
                <w:lang w:val="en-US"/>
              </w:rPr>
              <w:t xml:space="preserve">1. Informacija apie pareiškėją: </w:t>
            </w:r>
          </w:p>
          <w:p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p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p w:rsidR="009B06EE" w:rsidRDefault="009B06EE" w:rsidP="00B36668">
            <w:pPr>
              <w:tabs>
                <w:tab w:val="left" w:pos="3555"/>
              </w:tabs>
              <w:jc w:val="both"/>
              <w:rPr>
                <w:rFonts w:eastAsia="Calibri"/>
                <w:szCs w:val="24"/>
                <w:lang w:val="en-US"/>
              </w:rPr>
            </w:pPr>
            <w:r>
              <w:rPr>
                <w:rFonts w:eastAsia="Calibri"/>
                <w:szCs w:val="24"/>
                <w:lang w:val="en-US"/>
              </w:rPr>
              <w:t>2. Informacija apie I-ąjį susijusį ūkio subjektą „&lt;...&gt;„:</w:t>
            </w:r>
          </w:p>
          <w:p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p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p w:rsidR="009B06EE" w:rsidRDefault="009B06EE" w:rsidP="00B36668">
            <w:pPr>
              <w:tabs>
                <w:tab w:val="left" w:pos="3555"/>
              </w:tabs>
              <w:jc w:val="both"/>
              <w:rPr>
                <w:rFonts w:eastAsia="Calibri"/>
                <w:szCs w:val="24"/>
                <w:lang w:val="en-US"/>
              </w:rPr>
            </w:pPr>
            <w:r>
              <w:rPr>
                <w:rFonts w:eastAsia="Calibri"/>
                <w:szCs w:val="24"/>
                <w:lang w:val="en-US"/>
              </w:rPr>
              <w:t>3. Informacija apie II-ąjį susijusį ūkio subjektą „&lt;...&gt;„:</w:t>
            </w:r>
          </w:p>
          <w:p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rsidR="009B06EE" w:rsidRDefault="009B06EE" w:rsidP="00B36668">
            <w:pPr>
              <w:tabs>
                <w:tab w:val="left" w:pos="3555"/>
              </w:tabs>
              <w:jc w:val="both"/>
              <w:rPr>
                <w:rFonts w:eastAsia="Calibri"/>
                <w:szCs w:val="24"/>
                <w:lang w:val="en-US"/>
              </w:rPr>
            </w:pPr>
            <w:r>
              <w:rPr>
                <w:rFonts w:eastAsia="Calibri"/>
                <w:szCs w:val="24"/>
                <w:lang w:val="en-US"/>
              </w:rPr>
              <w:t>&lt;...&gt; – vidutinis metinės pajamos ataskaitiniais metais;</w:t>
            </w:r>
          </w:p>
          <w:p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p w:rsidR="009B06EE" w:rsidRDefault="009B06EE" w:rsidP="00B36668">
            <w:pPr>
              <w:tabs>
                <w:tab w:val="left" w:pos="3555"/>
              </w:tabs>
              <w:jc w:val="both"/>
              <w:rPr>
                <w:rFonts w:eastAsia="Calibri"/>
                <w:szCs w:val="24"/>
                <w:lang w:val="en-US"/>
              </w:rPr>
            </w:pPr>
            <w:r>
              <w:rPr>
                <w:rFonts w:eastAsia="Calibri"/>
                <w:szCs w:val="24"/>
                <w:lang w:val="en-US"/>
              </w:rPr>
              <w:t>4. Informacija apie n-tąjį susijusį ūkio subjektą „&lt;...&gt;„:</w:t>
            </w:r>
          </w:p>
          <w:p w:rsidR="009B06EE" w:rsidRDefault="009B06EE" w:rsidP="00B36668">
            <w:pPr>
              <w:tabs>
                <w:tab w:val="left" w:pos="3555"/>
              </w:tabs>
              <w:jc w:val="both"/>
              <w:rPr>
                <w:rFonts w:eastAsia="Calibri"/>
                <w:szCs w:val="24"/>
                <w:lang w:val="en-US"/>
              </w:rPr>
            </w:pPr>
            <w:r>
              <w:rPr>
                <w:rFonts w:eastAsia="Calibri"/>
                <w:szCs w:val="24"/>
                <w:lang w:val="en-US"/>
              </w:rPr>
              <w:t>&lt;...&gt; – vidutinis darbuotojų skaičius ataskaitiniais metais;</w:t>
            </w:r>
          </w:p>
          <w:p w:rsidR="009B06EE" w:rsidRDefault="009B06EE" w:rsidP="00B36668">
            <w:pPr>
              <w:tabs>
                <w:tab w:val="left" w:pos="3555"/>
              </w:tabs>
              <w:jc w:val="both"/>
              <w:rPr>
                <w:rFonts w:eastAsia="Calibri"/>
                <w:szCs w:val="24"/>
                <w:lang w:val="en-US"/>
              </w:rPr>
            </w:pPr>
            <w:r>
              <w:rPr>
                <w:rFonts w:eastAsia="Calibri"/>
                <w:szCs w:val="24"/>
                <w:lang w:val="en-US"/>
              </w:rPr>
              <w:t>&lt;...&gt; – metinės pajamos ataskaitiniais metais;</w:t>
            </w:r>
          </w:p>
          <w:p w:rsidR="009B06EE" w:rsidRDefault="009B06EE" w:rsidP="00B36668">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9B06EE" w:rsidTr="000C500E">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EA7C50">
            <w:pPr>
              <w:tabs>
                <w:tab w:val="left" w:pos="3555"/>
              </w:tabs>
              <w:jc w:val="center"/>
              <w:rPr>
                <w:rFonts w:eastAsia="Calibri"/>
                <w:szCs w:val="24"/>
                <w:lang w:val="en-US"/>
              </w:rPr>
            </w:pPr>
            <w:r>
              <w:rPr>
                <w:rFonts w:eastAsia="Calibri"/>
                <w:szCs w:val="24"/>
                <w:lang w:val="en-US"/>
              </w:rPr>
              <w:lastRenderedPageBreak/>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9B06EE" w:rsidTr="000C500E">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EA7C50">
            <w:pPr>
              <w:tabs>
                <w:tab w:val="left" w:pos="3555"/>
              </w:tabs>
              <w:jc w:val="center"/>
              <w:rPr>
                <w:rFonts w:eastAsia="Calibri"/>
                <w:szCs w:val="24"/>
                <w:lang w:val="en-US"/>
              </w:rPr>
            </w:pPr>
            <w:r>
              <w:rPr>
                <w:rFonts w:eastAsia="Calibri"/>
                <w:szCs w:val="24"/>
                <w:lang w:val="en-US"/>
              </w:rPr>
              <w:t>1.3.4.1.</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rsidR="009B06EE" w:rsidRDefault="009B06EE" w:rsidP="00B3666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rsidR="009B06EE" w:rsidRDefault="009B06EE" w:rsidP="00B36668">
            <w:pPr>
              <w:tabs>
                <w:tab w:val="left" w:pos="3555"/>
              </w:tabs>
              <w:jc w:val="both"/>
              <w:rPr>
                <w:rFonts w:eastAsia="Calibri"/>
                <w:szCs w:val="24"/>
                <w:lang w:val="en-US"/>
              </w:rPr>
            </w:pPr>
            <w:r>
              <w:rPr>
                <w:rFonts w:eastAsia="Calibri"/>
                <w:szCs w:val="24"/>
                <w:lang w:val="en-US"/>
              </w:rPr>
              <w:t>1. paramos skyrimo data;</w:t>
            </w:r>
          </w:p>
          <w:p w:rsidR="009B06EE" w:rsidRDefault="009B06EE" w:rsidP="00B36668">
            <w:pPr>
              <w:tabs>
                <w:tab w:val="left" w:pos="3555"/>
              </w:tabs>
              <w:jc w:val="both"/>
              <w:rPr>
                <w:rFonts w:eastAsia="Calibri"/>
                <w:szCs w:val="24"/>
                <w:lang w:val="en-US"/>
              </w:rPr>
            </w:pPr>
            <w:r>
              <w:rPr>
                <w:rFonts w:eastAsia="Calibri"/>
                <w:szCs w:val="24"/>
                <w:lang w:val="en-US"/>
              </w:rPr>
              <w:t>2. paramą suteikusio juridinio asmens pavadinimas;</w:t>
            </w:r>
          </w:p>
          <w:p w:rsidR="009B06EE" w:rsidRDefault="009B06EE" w:rsidP="00B36668">
            <w:pPr>
              <w:tabs>
                <w:tab w:val="left" w:pos="3555"/>
              </w:tabs>
              <w:jc w:val="both"/>
              <w:rPr>
                <w:rFonts w:eastAsia="Calibri"/>
                <w:szCs w:val="24"/>
                <w:lang w:val="en-US"/>
              </w:rPr>
            </w:pPr>
            <w:r>
              <w:rPr>
                <w:rFonts w:eastAsia="Calibri"/>
                <w:szCs w:val="24"/>
                <w:lang w:val="en-US"/>
              </w:rPr>
              <w:t>3. skirtos paramos suma (Eur);</w:t>
            </w:r>
          </w:p>
          <w:p w:rsidR="009B06EE" w:rsidRDefault="009B06EE" w:rsidP="00B36668">
            <w:pPr>
              <w:tabs>
                <w:tab w:val="left" w:pos="3555"/>
              </w:tabs>
              <w:jc w:val="both"/>
              <w:rPr>
                <w:rFonts w:eastAsia="Calibri"/>
                <w:szCs w:val="24"/>
                <w:lang w:val="en-US"/>
              </w:rPr>
            </w:pPr>
            <w:r>
              <w:rPr>
                <w:rFonts w:eastAsia="Calibri"/>
                <w:szCs w:val="24"/>
                <w:lang w:val="en-US"/>
              </w:rPr>
              <w:t xml:space="preserve">4. </w:t>
            </w:r>
            <w:proofErr w:type="gramStart"/>
            <w:r>
              <w:rPr>
                <w:rFonts w:eastAsia="Calibri"/>
                <w:szCs w:val="24"/>
                <w:lang w:val="en-US"/>
              </w:rPr>
              <w:t>finansavimo</w:t>
            </w:r>
            <w:proofErr w:type="gramEnd"/>
            <w:r>
              <w:rPr>
                <w:rFonts w:eastAsia="Calibri"/>
                <w:szCs w:val="24"/>
                <w:lang w:val="en-US"/>
              </w:rPr>
              <w:t xml:space="preserve"> šaltinis (ES fondo pavadinimas, valstybės biudžeto lėšos, savivaldybių biudžeto lėšos, kt.);</w:t>
            </w:r>
          </w:p>
          <w:p w:rsidR="009B06EE" w:rsidRDefault="009B06EE" w:rsidP="00B36668">
            <w:pPr>
              <w:tabs>
                <w:tab w:val="left" w:pos="3555"/>
              </w:tabs>
              <w:jc w:val="both"/>
              <w:rPr>
                <w:rFonts w:eastAsia="Calibri"/>
                <w:szCs w:val="24"/>
                <w:lang w:val="en-US"/>
              </w:rPr>
            </w:pPr>
            <w:r>
              <w:rPr>
                <w:rFonts w:eastAsia="Calibri"/>
                <w:szCs w:val="24"/>
                <w:lang w:val="en-US"/>
              </w:rPr>
              <w:t xml:space="preserve">5. </w:t>
            </w:r>
            <w:proofErr w:type="gramStart"/>
            <w:r>
              <w:rPr>
                <w:rFonts w:eastAsia="Calibri"/>
                <w:szCs w:val="24"/>
                <w:lang w:val="en-US"/>
              </w:rPr>
              <w:t>programos</w:t>
            </w:r>
            <w:proofErr w:type="gramEnd"/>
            <w:r>
              <w:rPr>
                <w:rFonts w:eastAsia="Calibri"/>
                <w:szCs w:val="24"/>
                <w:lang w:val="en-US"/>
              </w:rPr>
              <w:t xml:space="preserve"> ir priemonės pavadinimas.</w:t>
            </w:r>
          </w:p>
        </w:tc>
      </w:tr>
      <w:tr w:rsidR="009B06EE" w:rsidTr="000C500E">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EA7C50">
            <w:pPr>
              <w:tabs>
                <w:tab w:val="left" w:pos="3555"/>
              </w:tabs>
              <w:jc w:val="center"/>
              <w:rPr>
                <w:rFonts w:eastAsia="Calibri"/>
                <w:szCs w:val="24"/>
                <w:lang w:val="en-US"/>
              </w:rPr>
            </w:pPr>
            <w:r>
              <w:rPr>
                <w:rFonts w:eastAsia="Calibri"/>
                <w:szCs w:val="24"/>
                <w:lang w:val="en-US"/>
              </w:rPr>
              <w:t>1.3.4.2.</w:t>
            </w:r>
          </w:p>
        </w:tc>
        <w:tc>
          <w:tcPr>
            <w:tcW w:w="3146"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5761"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rsidR="009B06EE" w:rsidRDefault="009B06EE" w:rsidP="00B36668">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rsidR="009B06EE" w:rsidRDefault="009B06EE" w:rsidP="00B36668">
            <w:pPr>
              <w:tabs>
                <w:tab w:val="left" w:pos="3555"/>
              </w:tabs>
              <w:jc w:val="both"/>
              <w:rPr>
                <w:rFonts w:eastAsia="Calibri"/>
                <w:szCs w:val="24"/>
                <w:lang w:val="en-US"/>
              </w:rPr>
            </w:pPr>
            <w:r>
              <w:rPr>
                <w:rFonts w:eastAsia="Calibri"/>
                <w:szCs w:val="24"/>
                <w:lang w:val="en-US"/>
              </w:rPr>
              <w:t>1. paramos skyrimo data;</w:t>
            </w:r>
          </w:p>
          <w:p w:rsidR="009B06EE" w:rsidRDefault="009B06EE" w:rsidP="00B36668">
            <w:pPr>
              <w:tabs>
                <w:tab w:val="left" w:pos="3555"/>
              </w:tabs>
              <w:jc w:val="both"/>
              <w:rPr>
                <w:rFonts w:eastAsia="Calibri"/>
                <w:szCs w:val="24"/>
                <w:lang w:val="en-US"/>
              </w:rPr>
            </w:pPr>
            <w:r>
              <w:rPr>
                <w:rFonts w:eastAsia="Calibri"/>
                <w:szCs w:val="24"/>
                <w:lang w:val="en-US"/>
              </w:rPr>
              <w:lastRenderedPageBreak/>
              <w:t>2. paramą suteikusio juridinio asmens pavadinimas;</w:t>
            </w:r>
          </w:p>
          <w:p w:rsidR="009B06EE" w:rsidRDefault="009B06EE" w:rsidP="00B36668">
            <w:pPr>
              <w:tabs>
                <w:tab w:val="left" w:pos="3555"/>
              </w:tabs>
              <w:jc w:val="both"/>
              <w:rPr>
                <w:rFonts w:eastAsia="Calibri"/>
                <w:szCs w:val="24"/>
                <w:lang w:val="en-US"/>
              </w:rPr>
            </w:pPr>
            <w:r>
              <w:rPr>
                <w:rFonts w:eastAsia="Calibri"/>
                <w:szCs w:val="24"/>
                <w:lang w:val="en-US"/>
              </w:rPr>
              <w:t>3. paramą gavusio ūkio subjekto pavadinimas arba vardas ir pavardė;</w:t>
            </w:r>
          </w:p>
          <w:p w:rsidR="009B06EE" w:rsidRDefault="009B06EE" w:rsidP="00B36668">
            <w:pPr>
              <w:tabs>
                <w:tab w:val="left" w:pos="3555"/>
              </w:tabs>
              <w:jc w:val="both"/>
              <w:rPr>
                <w:rFonts w:eastAsia="Calibri"/>
                <w:szCs w:val="24"/>
                <w:lang w:val="en-US"/>
              </w:rPr>
            </w:pPr>
            <w:r>
              <w:rPr>
                <w:rFonts w:eastAsia="Calibri"/>
                <w:szCs w:val="24"/>
                <w:lang w:val="en-US"/>
              </w:rPr>
              <w:t>4. skirtos paramos suma (Eur);</w:t>
            </w:r>
          </w:p>
          <w:p w:rsidR="009B06EE" w:rsidRDefault="009B06EE" w:rsidP="00B36668">
            <w:pPr>
              <w:tabs>
                <w:tab w:val="left" w:pos="3555"/>
              </w:tabs>
              <w:jc w:val="both"/>
              <w:rPr>
                <w:rFonts w:eastAsia="Calibri"/>
                <w:szCs w:val="24"/>
                <w:lang w:val="en-US"/>
              </w:rPr>
            </w:pPr>
            <w:r>
              <w:rPr>
                <w:rFonts w:eastAsia="Calibri"/>
                <w:szCs w:val="24"/>
                <w:lang w:val="en-US"/>
              </w:rPr>
              <w:t xml:space="preserve">5. </w:t>
            </w:r>
            <w:proofErr w:type="gramStart"/>
            <w:r>
              <w:rPr>
                <w:rFonts w:eastAsia="Calibri"/>
                <w:szCs w:val="24"/>
                <w:lang w:val="en-US"/>
              </w:rPr>
              <w:t>finansavimo</w:t>
            </w:r>
            <w:proofErr w:type="gramEnd"/>
            <w:r>
              <w:rPr>
                <w:rFonts w:eastAsia="Calibri"/>
                <w:szCs w:val="24"/>
                <w:lang w:val="en-US"/>
              </w:rPr>
              <w:t xml:space="preserve"> šaltinis (ES fondo pavadinimas, valstybės biudžeto lėšos, savivaldybių biudžeto lėšos, kt.);</w:t>
            </w:r>
          </w:p>
          <w:p w:rsidR="009B06EE" w:rsidRDefault="009B06EE" w:rsidP="00B36668">
            <w:pPr>
              <w:tabs>
                <w:tab w:val="left" w:pos="3555"/>
              </w:tabs>
              <w:jc w:val="both"/>
              <w:rPr>
                <w:rFonts w:eastAsia="Calibri"/>
                <w:b/>
                <w:szCs w:val="24"/>
                <w:lang w:val="en-US"/>
              </w:rPr>
            </w:pPr>
            <w:r>
              <w:rPr>
                <w:rFonts w:eastAsia="Calibri"/>
                <w:szCs w:val="24"/>
                <w:lang w:val="en-US"/>
              </w:rPr>
              <w:t xml:space="preserve">6. </w:t>
            </w:r>
            <w:proofErr w:type="gramStart"/>
            <w:r>
              <w:rPr>
                <w:rFonts w:eastAsia="Calibri"/>
                <w:szCs w:val="24"/>
                <w:lang w:val="en-US"/>
              </w:rPr>
              <w:t>programos</w:t>
            </w:r>
            <w:proofErr w:type="gramEnd"/>
            <w:r>
              <w:rPr>
                <w:rFonts w:eastAsia="Calibri"/>
                <w:szCs w:val="24"/>
                <w:lang w:val="en-US"/>
              </w:rPr>
              <w:t xml:space="preserve"> ir priemonės pavadinimas.</w:t>
            </w:r>
          </w:p>
        </w:tc>
      </w:tr>
      <w:tr w:rsidR="009B06EE" w:rsidTr="000C500E">
        <w:tc>
          <w:tcPr>
            <w:tcW w:w="73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EA7C50">
            <w:pPr>
              <w:tabs>
                <w:tab w:val="left" w:pos="3555"/>
              </w:tabs>
              <w:jc w:val="center"/>
              <w:rPr>
                <w:rFonts w:eastAsia="Calibri"/>
                <w:szCs w:val="24"/>
                <w:lang w:val="en-US"/>
              </w:rPr>
            </w:pPr>
            <w:r>
              <w:rPr>
                <w:rFonts w:eastAsia="Calibri"/>
                <w:szCs w:val="24"/>
                <w:lang w:val="en-US"/>
              </w:rPr>
              <w:lastRenderedPageBreak/>
              <w:t>1.3.5.</w:t>
            </w:r>
          </w:p>
        </w:tc>
        <w:tc>
          <w:tcPr>
            <w:tcW w:w="3146"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5761" w:type="dxa"/>
            <w:gridSpan w:val="2"/>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2"/>
        <w:gridCol w:w="2837"/>
        <w:gridCol w:w="3613"/>
        <w:gridCol w:w="2615"/>
      </w:tblGrid>
      <w:tr w:rsidR="009B06EE" w:rsidTr="00EA7C50">
        <w:tc>
          <w:tcPr>
            <w:tcW w:w="57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2.</w:t>
            </w:r>
          </w:p>
        </w:tc>
        <w:tc>
          <w:tcPr>
            <w:tcW w:w="906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9B06EE" w:rsidTr="00EA7C50">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2837"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361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2615"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IV</w:t>
            </w:r>
          </w:p>
        </w:tc>
      </w:tr>
      <w:tr w:rsidR="009B06EE" w:rsidTr="00EA7C50">
        <w:tc>
          <w:tcPr>
            <w:tcW w:w="572" w:type="dxa"/>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center"/>
              <w:rPr>
                <w:rFonts w:eastAsia="Calibri"/>
                <w:b/>
                <w:szCs w:val="24"/>
                <w:lang w:val="en-US"/>
              </w:rPr>
            </w:pPr>
            <w:r>
              <w:rPr>
                <w:rFonts w:eastAsia="Calibri"/>
                <w:b/>
                <w:szCs w:val="24"/>
                <w:lang w:val="en-US"/>
              </w:rPr>
              <w:t xml:space="preserve">Eil. Nr. </w:t>
            </w:r>
          </w:p>
        </w:tc>
        <w:tc>
          <w:tcPr>
            <w:tcW w:w="283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Reikšmė</w:t>
            </w:r>
          </w:p>
        </w:tc>
        <w:tc>
          <w:tcPr>
            <w:tcW w:w="361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61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9B06EE" w:rsidTr="00EA7C50">
        <w:tc>
          <w:tcPr>
            <w:tcW w:w="572"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rPr>
                <w:rFonts w:eastAsia="Calibri"/>
                <w:b/>
                <w:szCs w:val="24"/>
                <w:lang w:val="en-US"/>
              </w:rPr>
            </w:pPr>
            <w:r>
              <w:rPr>
                <w:rFonts w:eastAsia="Calibri"/>
                <w:b/>
                <w:szCs w:val="24"/>
                <w:lang w:val="en-US"/>
              </w:rPr>
              <w:t>2.1.</w:t>
            </w:r>
          </w:p>
        </w:tc>
        <w:tc>
          <w:tcPr>
            <w:tcW w:w="906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9B06EE" w:rsidTr="00EA7C50">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2.1.1.</w:t>
            </w:r>
          </w:p>
        </w:tc>
        <w:tc>
          <w:tcPr>
            <w:tcW w:w="283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Darbuotojų (etatų) skaičius </w:t>
            </w:r>
          </w:p>
        </w:tc>
        <w:tc>
          <w:tcPr>
            <w:tcW w:w="361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61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9B06EE" w:rsidTr="00EA7C50">
        <w:trPr>
          <w:trHeight w:val="776"/>
        </w:trPr>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2.1.2.</w:t>
            </w:r>
          </w:p>
        </w:tc>
        <w:tc>
          <w:tcPr>
            <w:tcW w:w="283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Darbuotojų pareigybės</w:t>
            </w:r>
          </w:p>
        </w:tc>
        <w:tc>
          <w:tcPr>
            <w:tcW w:w="361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Nurodomi pareigybių pavadinimai.</w:t>
            </w:r>
          </w:p>
        </w:tc>
        <w:tc>
          <w:tcPr>
            <w:tcW w:w="261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Nurodomi pareigybių pavadinimai.</w:t>
            </w:r>
          </w:p>
        </w:tc>
      </w:tr>
      <w:tr w:rsidR="009B06EE" w:rsidTr="00EA7C50">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2.1.3.</w:t>
            </w:r>
          </w:p>
        </w:tc>
        <w:tc>
          <w:tcPr>
            <w:tcW w:w="283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61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61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9B06EE" w:rsidTr="00EA7C50">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2.1.4.</w:t>
            </w:r>
          </w:p>
        </w:tc>
        <w:tc>
          <w:tcPr>
            <w:tcW w:w="283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61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 xml:space="preserve">Nurodomas adresas ir nekilnojamojo turto unikalų (-ius) </w:t>
            </w:r>
            <w:proofErr w:type="gramStart"/>
            <w:r>
              <w:rPr>
                <w:rFonts w:eastAsia="Calibri"/>
                <w:i/>
                <w:szCs w:val="24"/>
                <w:lang w:val="en-US"/>
              </w:rPr>
              <w:t>Nr.,</w:t>
            </w:r>
            <w:proofErr w:type="gramEnd"/>
            <w:r>
              <w:rPr>
                <w:rFonts w:eastAsia="Calibri"/>
                <w:i/>
                <w:szCs w:val="24"/>
                <w:lang w:val="en-US"/>
              </w:rPr>
              <w:t xml:space="preserve"> esama būklė, sąsajos su verslo vykdymu, pateikiamas paaiškinimas, ar bus investuojama į jį iš prašomų paramos vietos projektui įgyvendinti lėšų.</w:t>
            </w:r>
          </w:p>
        </w:tc>
        <w:tc>
          <w:tcPr>
            <w:tcW w:w="261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paramos vietos projektui įgyvendinti lėšomis.</w:t>
            </w:r>
          </w:p>
        </w:tc>
      </w:tr>
      <w:tr w:rsidR="009B06EE" w:rsidTr="00EA7C50">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2.1.5.</w:t>
            </w:r>
          </w:p>
        </w:tc>
        <w:tc>
          <w:tcPr>
            <w:tcW w:w="283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Kitais pagrindais valdomas </w:t>
            </w:r>
            <w:r>
              <w:rPr>
                <w:rFonts w:eastAsia="Calibri"/>
                <w:szCs w:val="24"/>
                <w:lang w:val="en-US"/>
              </w:rPr>
              <w:lastRenderedPageBreak/>
              <w:t xml:space="preserve">nekilnojamasis turtas, tiesiogiai susijęs su verslo vykdymu </w:t>
            </w:r>
          </w:p>
        </w:tc>
        <w:tc>
          <w:tcPr>
            <w:tcW w:w="361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lastRenderedPageBreak/>
              <w:t xml:space="preserve">Nurodomas unikalus Nr., valdymo </w:t>
            </w:r>
            <w:r>
              <w:rPr>
                <w:rFonts w:eastAsia="Calibri"/>
                <w:i/>
                <w:szCs w:val="24"/>
                <w:lang w:val="en-US"/>
              </w:rPr>
              <w:lastRenderedPageBreak/>
              <w:t>pagrindas, adresas, esama būklė, sąsajos su verslo vykdymu, pateikiamas paaiškinimas, ar bus investuojama į jį iš prašomų paramos vietos projektui įgyvendinti lėšų.</w:t>
            </w:r>
          </w:p>
        </w:tc>
        <w:tc>
          <w:tcPr>
            <w:tcW w:w="261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lastRenderedPageBreak/>
              <w:t xml:space="preserve">Nurodomas valdymo </w:t>
            </w:r>
            <w:r>
              <w:rPr>
                <w:rFonts w:eastAsia="Calibri"/>
                <w:i/>
                <w:szCs w:val="24"/>
                <w:lang w:val="en-US"/>
              </w:rPr>
              <w:lastRenderedPageBreak/>
              <w:t>pagrindas, adresas, būklė po projekto įgyvendinimo, sąsajos su verslo vykdymu, pateikiamas paaiškinimas, kas bus atlikta paramos vietos projektui įgyvendinti lėšomis.</w:t>
            </w:r>
          </w:p>
        </w:tc>
      </w:tr>
      <w:tr w:rsidR="009B06EE" w:rsidTr="00EA7C50">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2.1.6.</w:t>
            </w:r>
          </w:p>
        </w:tc>
        <w:tc>
          <w:tcPr>
            <w:tcW w:w="283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Įrenginiai, mechanizmai, reikalingi verslui vykdyti</w:t>
            </w:r>
          </w:p>
        </w:tc>
        <w:tc>
          <w:tcPr>
            <w:tcW w:w="361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61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9B06EE" w:rsidTr="00EA7C50">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2.1.7.</w:t>
            </w:r>
          </w:p>
        </w:tc>
        <w:tc>
          <w:tcPr>
            <w:tcW w:w="283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61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61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w:t>
            </w:r>
            <w:proofErr w:type="gramStart"/>
            <w:r>
              <w:rPr>
                <w:rFonts w:eastAsia="Calibri"/>
                <w:i/>
                <w:szCs w:val="24"/>
                <w:lang w:val="en-US"/>
              </w:rPr>
              <w:t>pvz.,</w:t>
            </w:r>
            <w:proofErr w:type="gramEnd"/>
            <w:r>
              <w:rPr>
                <w:rFonts w:eastAsia="Calibri"/>
                <w:i/>
                <w:szCs w:val="24"/>
                <w:lang w:val="en-US"/>
              </w:rPr>
              <w:t xml:space="preserve"> pagal patvirtintus Regionų plėtros planus susisiekimo infrastruktūrą planuojama sutvarkyti iš kitų ESIF, susisiekimo infrastruktūra bus tvarkoma nuosavomis lėšomis ir pan.).</w:t>
            </w:r>
          </w:p>
        </w:tc>
      </w:tr>
      <w:tr w:rsidR="009B06EE" w:rsidTr="00EA7C50">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2.1.8.</w:t>
            </w:r>
          </w:p>
        </w:tc>
        <w:tc>
          <w:tcPr>
            <w:tcW w:w="283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61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61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9B06EE" w:rsidTr="00EA7C50">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2.1.9.</w:t>
            </w:r>
          </w:p>
        </w:tc>
        <w:tc>
          <w:tcPr>
            <w:tcW w:w="283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 xml:space="preserve">Atlikti veiksmai, būtini verslo vykdymui </w:t>
            </w:r>
          </w:p>
        </w:tc>
        <w:tc>
          <w:tcPr>
            <w:tcW w:w="361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61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9B06EE" w:rsidTr="00EA7C50">
        <w:tc>
          <w:tcPr>
            <w:tcW w:w="572"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rPr>
                <w:rFonts w:eastAsia="Calibri"/>
                <w:b/>
                <w:szCs w:val="24"/>
                <w:lang w:val="en-US"/>
              </w:rPr>
            </w:pPr>
            <w:r>
              <w:rPr>
                <w:rFonts w:eastAsia="Calibri"/>
                <w:b/>
                <w:szCs w:val="24"/>
                <w:lang w:val="en-US"/>
              </w:rPr>
              <w:t>2.2.</w:t>
            </w:r>
          </w:p>
        </w:tc>
        <w:tc>
          <w:tcPr>
            <w:tcW w:w="906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Išorės situacija – rinkos analizė</w:t>
            </w:r>
          </w:p>
        </w:tc>
      </w:tr>
      <w:tr w:rsidR="009B06EE" w:rsidTr="00EA7C50">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2.2.1.</w:t>
            </w:r>
          </w:p>
        </w:tc>
        <w:tc>
          <w:tcPr>
            <w:tcW w:w="2837" w:type="dxa"/>
            <w:tcBorders>
              <w:top w:val="single" w:sz="4" w:space="0" w:color="auto"/>
              <w:left w:val="single" w:sz="4" w:space="0" w:color="auto"/>
              <w:bottom w:val="single" w:sz="4" w:space="0" w:color="auto"/>
              <w:right w:val="single" w:sz="4" w:space="0" w:color="auto"/>
            </w:tcBorders>
            <w:vAlign w:val="center"/>
          </w:tcPr>
          <w:p w:rsidR="009B06EE" w:rsidRDefault="009B06EE" w:rsidP="00B36668">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rsidR="009B06EE" w:rsidRDefault="009B06EE" w:rsidP="00B36668">
            <w:pPr>
              <w:tabs>
                <w:tab w:val="left" w:pos="3555"/>
              </w:tabs>
              <w:jc w:val="both"/>
              <w:rPr>
                <w:rFonts w:eastAsia="Calibri"/>
                <w:b/>
                <w:i/>
                <w:szCs w:val="24"/>
                <w:lang w:val="en-US"/>
              </w:rPr>
            </w:pPr>
          </w:p>
        </w:tc>
        <w:tc>
          <w:tcPr>
            <w:tcW w:w="3613"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6737B8">
            <w:pPr>
              <w:tabs>
                <w:tab w:val="left" w:pos="3555"/>
              </w:tabs>
              <w:rPr>
                <w:rFonts w:eastAsia="Calibri"/>
                <w:i/>
                <w:szCs w:val="24"/>
                <w:lang w:val="en-US"/>
              </w:rPr>
            </w:pPr>
            <w:r>
              <w:rPr>
                <w:rFonts w:eastAsia="Calibri"/>
                <w:i/>
                <w:szCs w:val="24"/>
                <w:lang w:val="en-US"/>
              </w:rPr>
              <w:lastRenderedPageBreak/>
              <w:t>Pateikiama</w:t>
            </w:r>
            <w:r w:rsidR="006737B8">
              <w:rPr>
                <w:rFonts w:eastAsia="Calibri"/>
                <w:i/>
                <w:szCs w:val="24"/>
                <w:lang w:val="en-US"/>
              </w:rPr>
              <w:t xml:space="preserve"> </w:t>
            </w:r>
            <w:r>
              <w:rPr>
                <w:rFonts w:eastAsia="Calibri"/>
                <w:i/>
                <w:szCs w:val="24"/>
                <w:lang w:val="en-US"/>
              </w:rPr>
              <w:t>informacija,</w:t>
            </w:r>
            <w:r w:rsidR="006737B8">
              <w:rPr>
                <w:rFonts w:eastAsia="Calibri"/>
                <w:i/>
                <w:szCs w:val="24"/>
                <w:lang w:val="en-US"/>
              </w:rPr>
              <w:t xml:space="preserve"> p</w:t>
            </w:r>
            <w:r>
              <w:rPr>
                <w:rFonts w:eastAsia="Calibri"/>
                <w:i/>
                <w:szCs w:val="24"/>
                <w:lang w:val="en-US"/>
              </w:rPr>
              <w:t xml:space="preserve">agrindžianti paklausos buvimo arba nebuvimo faktą. Teikiant informaciją turi būti atsižvelgiama į šios formos </w:t>
            </w:r>
            <w:r>
              <w:rPr>
                <w:rFonts w:eastAsia="Calibri"/>
                <w:i/>
                <w:szCs w:val="24"/>
                <w:lang w:val="en-US"/>
              </w:rPr>
              <w:lastRenderedPageBreak/>
              <w:t xml:space="preserve">1.2.4 dalyje nurodytą informaciją apie tikslinę grupę; turi būti pateikiamos nuorodos į informacijos šaltinius, kuriais buvo naudotasi darant išvadas. </w:t>
            </w:r>
          </w:p>
          <w:p w:rsidR="009B06EE" w:rsidRDefault="009B06EE" w:rsidP="00B36668">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61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lastRenderedPageBreak/>
              <w:t>Informacija pateikiama šio verslo plano 3 dalyje.</w:t>
            </w:r>
          </w:p>
        </w:tc>
      </w:tr>
      <w:tr w:rsidR="009B06EE" w:rsidTr="00EA7C50">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2.2.2.</w:t>
            </w:r>
          </w:p>
        </w:tc>
        <w:tc>
          <w:tcPr>
            <w:tcW w:w="2837"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613"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9B06EE" w:rsidRDefault="009B06EE" w:rsidP="00B36668">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rsidR="009B06EE" w:rsidRDefault="009B06EE" w:rsidP="00B36668">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615"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Informacija pateikiama šio verslo plano 3 dalyje.</w:t>
            </w:r>
          </w:p>
        </w:tc>
      </w:tr>
    </w:tbl>
    <w:p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2"/>
        <w:gridCol w:w="3740"/>
        <w:gridCol w:w="5325"/>
      </w:tblGrid>
      <w:tr w:rsidR="009B06EE" w:rsidTr="002E34AC">
        <w:tc>
          <w:tcPr>
            <w:tcW w:w="572" w:type="dxa"/>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center"/>
              <w:rPr>
                <w:rFonts w:eastAsia="Calibri"/>
                <w:b/>
                <w:szCs w:val="24"/>
                <w:lang w:val="en-US"/>
              </w:rPr>
            </w:pPr>
            <w:r>
              <w:rPr>
                <w:rFonts w:eastAsia="Calibri"/>
                <w:b/>
                <w:szCs w:val="24"/>
                <w:lang w:val="en-US"/>
              </w:rPr>
              <w:t>3.</w:t>
            </w:r>
          </w:p>
        </w:tc>
        <w:tc>
          <w:tcPr>
            <w:tcW w:w="90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both"/>
              <w:rPr>
                <w:rFonts w:eastAsia="Calibri"/>
                <w:b/>
                <w:szCs w:val="24"/>
                <w:lang w:val="en-US"/>
              </w:rPr>
            </w:pPr>
            <w:r>
              <w:rPr>
                <w:rFonts w:eastAsia="Calibri"/>
                <w:b/>
                <w:szCs w:val="24"/>
                <w:lang w:val="en-US"/>
              </w:rPr>
              <w:t>RINKODARA – IKI KONTROLĖS LAIKOTARPIO PABAIGOS TAIKOMOS PRIEMONĖS</w:t>
            </w:r>
          </w:p>
          <w:p w:rsidR="009B06EE" w:rsidRDefault="009B06EE" w:rsidP="00B36668">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9B06EE" w:rsidTr="002E34AC">
        <w:tc>
          <w:tcPr>
            <w:tcW w:w="572"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rPr>
                <w:rFonts w:eastAsia="Calibri"/>
                <w:b/>
                <w:szCs w:val="24"/>
                <w:lang w:val="en-US"/>
              </w:rPr>
            </w:pPr>
            <w:r>
              <w:rPr>
                <w:rFonts w:eastAsia="Calibri"/>
                <w:b/>
                <w:szCs w:val="24"/>
                <w:lang w:val="en-US"/>
              </w:rPr>
              <w:t>3.1.</w:t>
            </w:r>
          </w:p>
        </w:tc>
        <w:tc>
          <w:tcPr>
            <w:tcW w:w="90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9B06EE" w:rsidTr="002E34AC">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3.1.1.</w:t>
            </w:r>
          </w:p>
        </w:tc>
        <w:tc>
          <w:tcPr>
            <w:tcW w:w="9065"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B06EE" w:rsidTr="002E34AC">
        <w:tc>
          <w:tcPr>
            <w:tcW w:w="572" w:type="dxa"/>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rPr>
                <w:rFonts w:eastAsia="Calibri"/>
                <w:b/>
                <w:szCs w:val="24"/>
                <w:lang w:val="en-US"/>
              </w:rPr>
            </w:pPr>
            <w:r>
              <w:rPr>
                <w:rFonts w:eastAsia="Calibri"/>
                <w:b/>
                <w:szCs w:val="24"/>
                <w:lang w:val="en-US"/>
              </w:rPr>
              <w:t>3.2.</w:t>
            </w:r>
          </w:p>
        </w:tc>
        <w:tc>
          <w:tcPr>
            <w:tcW w:w="90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9B06EE" w:rsidTr="002E34AC">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lastRenderedPageBreak/>
              <w:t>3.2.1.</w:t>
            </w:r>
          </w:p>
        </w:tc>
        <w:tc>
          <w:tcPr>
            <w:tcW w:w="374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325"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rsidR="009B06EE" w:rsidRDefault="009B06EE" w:rsidP="00B36668">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9B06EE" w:rsidTr="002E34AC">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3.2.2.</w:t>
            </w:r>
          </w:p>
        </w:tc>
        <w:tc>
          <w:tcPr>
            <w:tcW w:w="3740"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325" w:type="dxa"/>
            <w:tcBorders>
              <w:top w:val="single" w:sz="4" w:space="0" w:color="auto"/>
              <w:left w:val="single" w:sz="4" w:space="0" w:color="auto"/>
              <w:bottom w:val="single" w:sz="4" w:space="0" w:color="auto"/>
              <w:right w:val="single" w:sz="4" w:space="0" w:color="auto"/>
            </w:tcBorders>
          </w:tcPr>
          <w:p w:rsidR="009B06EE" w:rsidRDefault="009B06EE" w:rsidP="00B36668">
            <w:pPr>
              <w:tabs>
                <w:tab w:val="left" w:pos="3555"/>
              </w:tabs>
              <w:jc w:val="both"/>
              <w:rPr>
                <w:rFonts w:eastAsia="Calibri"/>
                <w:szCs w:val="24"/>
                <w:lang w:val="en-US"/>
              </w:rPr>
            </w:pPr>
          </w:p>
        </w:tc>
      </w:tr>
      <w:tr w:rsidR="009B06EE" w:rsidTr="002E34AC">
        <w:tc>
          <w:tcPr>
            <w:tcW w:w="5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3.3.</w:t>
            </w:r>
          </w:p>
        </w:tc>
        <w:tc>
          <w:tcPr>
            <w:tcW w:w="90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9B06EE" w:rsidTr="002E34AC">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3.3.1.</w:t>
            </w:r>
          </w:p>
        </w:tc>
        <w:tc>
          <w:tcPr>
            <w:tcW w:w="9065"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9B06EE" w:rsidTr="002E34AC">
        <w:tc>
          <w:tcPr>
            <w:tcW w:w="5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rPr>
                <w:rFonts w:eastAsia="Calibri"/>
                <w:b/>
                <w:szCs w:val="24"/>
                <w:lang w:val="en-US"/>
              </w:rPr>
            </w:pPr>
            <w:r>
              <w:rPr>
                <w:rFonts w:eastAsia="Calibri"/>
                <w:b/>
                <w:szCs w:val="24"/>
                <w:lang w:val="en-US"/>
              </w:rPr>
              <w:t>3.4.</w:t>
            </w:r>
          </w:p>
        </w:tc>
        <w:tc>
          <w:tcPr>
            <w:tcW w:w="90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B06EE" w:rsidRDefault="009B06EE" w:rsidP="00B36668">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9B06EE" w:rsidTr="002E34AC">
        <w:tc>
          <w:tcPr>
            <w:tcW w:w="572" w:type="dxa"/>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tabs>
                <w:tab w:val="left" w:pos="3555"/>
              </w:tabs>
              <w:rPr>
                <w:rFonts w:eastAsia="Calibri"/>
                <w:szCs w:val="24"/>
                <w:lang w:val="en-US"/>
              </w:rPr>
            </w:pPr>
            <w:r>
              <w:rPr>
                <w:rFonts w:eastAsia="Calibri"/>
                <w:szCs w:val="24"/>
                <w:lang w:val="en-US"/>
              </w:rPr>
              <w:t>3.4.1.</w:t>
            </w:r>
          </w:p>
        </w:tc>
        <w:tc>
          <w:tcPr>
            <w:tcW w:w="9065" w:type="dxa"/>
            <w:gridSpan w:val="2"/>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w:t>
            </w:r>
            <w:proofErr w:type="gramStart"/>
            <w:r>
              <w:rPr>
                <w:rFonts w:eastAsia="Calibri"/>
                <w:i/>
                <w:szCs w:val="24"/>
                <w:lang w:val="en-US"/>
              </w:rPr>
              <w:t>pvz.,</w:t>
            </w:r>
            <w:proofErr w:type="gramEnd"/>
            <w:r>
              <w:rPr>
                <w:rFonts w:eastAsia="Calibri"/>
                <w:i/>
                <w:szCs w:val="24"/>
                <w:lang w:val="en-US"/>
              </w:rPr>
              <w:t xml:space="preserve"> reklama internete, įvairios akcijos pardavimo vietose, socialiniuose tinkluose, akcijos viešosiose vietose, dalyvavimas parodose, mugėse ir pan.).</w:t>
            </w:r>
          </w:p>
        </w:tc>
      </w:tr>
    </w:tbl>
    <w:p w:rsidR="009B06EE" w:rsidRDefault="009B06EE" w:rsidP="009B06EE">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6"/>
        <w:gridCol w:w="2702"/>
        <w:gridCol w:w="855"/>
        <w:gridCol w:w="864"/>
        <w:gridCol w:w="855"/>
        <w:gridCol w:w="876"/>
        <w:gridCol w:w="876"/>
        <w:gridCol w:w="876"/>
        <w:gridCol w:w="877"/>
      </w:tblGrid>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4.</w:t>
            </w:r>
          </w:p>
        </w:tc>
        <w:tc>
          <w:tcPr>
            <w:tcW w:w="8781" w:type="dxa"/>
            <w:gridSpan w:val="8"/>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2702"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864"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IV</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VII</w:t>
            </w:r>
          </w:p>
        </w:tc>
        <w:tc>
          <w:tcPr>
            <w:tcW w:w="876"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VIII</w:t>
            </w:r>
          </w:p>
        </w:tc>
        <w:tc>
          <w:tcPr>
            <w:tcW w:w="877"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IX</w:t>
            </w:r>
          </w:p>
        </w:tc>
      </w:tr>
      <w:tr w:rsidR="009B06EE" w:rsidTr="00E8680F">
        <w:trPr>
          <w:tblHeader/>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Eil. Nr.</w:t>
            </w:r>
          </w:p>
        </w:tc>
        <w:tc>
          <w:tcPr>
            <w:tcW w:w="270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Reikšmės</w:t>
            </w:r>
          </w:p>
        </w:tc>
        <w:tc>
          <w:tcPr>
            <w:tcW w:w="1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Verslo plano įgyvendinimo laikotarpis</w:t>
            </w:r>
          </w:p>
        </w:tc>
        <w:tc>
          <w:tcPr>
            <w:tcW w:w="436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Kontrolės laikotarpis</w:t>
            </w:r>
          </w:p>
        </w:tc>
      </w:tr>
      <w:tr w:rsidR="009B06EE" w:rsidTr="00E8680F">
        <w:trPr>
          <w:tblHead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b/>
                <w:szCs w:val="24"/>
                <w:lang w:val="en-US"/>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III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IV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b/>
                <w:szCs w:val="24"/>
                <w:lang w:val="en-US"/>
              </w:rPr>
            </w:pPr>
            <w:r>
              <w:rPr>
                <w:rFonts w:eastAsia="Calibri"/>
                <w:b/>
                <w:szCs w:val="24"/>
                <w:lang w:val="en-US"/>
              </w:rPr>
              <w:t>V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E8680F">
            <w:pPr>
              <w:tabs>
                <w:tab w:val="left" w:pos="3555"/>
              </w:tabs>
              <w:jc w:val="center"/>
              <w:rPr>
                <w:rFonts w:eastAsia="Calibri"/>
                <w:b/>
                <w:szCs w:val="24"/>
                <w:lang w:val="en-US"/>
              </w:rPr>
            </w:pPr>
            <w:r>
              <w:rPr>
                <w:rFonts w:eastAsia="Calibri"/>
                <w:b/>
                <w:szCs w:val="24"/>
                <w:lang w:val="en-US"/>
              </w:rPr>
              <w:t>4.1.</w:t>
            </w:r>
          </w:p>
        </w:tc>
        <w:tc>
          <w:tcPr>
            <w:tcW w:w="8781" w:type="dxa"/>
            <w:gridSpan w:val="8"/>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E8680F">
            <w:pPr>
              <w:tabs>
                <w:tab w:val="left" w:pos="3555"/>
              </w:tabs>
              <w:jc w:val="center"/>
              <w:rPr>
                <w:rFonts w:eastAsia="Calibri"/>
                <w:b/>
                <w:szCs w:val="24"/>
                <w:lang w:val="en-US"/>
              </w:rPr>
            </w:pPr>
            <w:r>
              <w:rPr>
                <w:rFonts w:eastAsia="Calibri"/>
                <w:b/>
                <w:szCs w:val="24"/>
                <w:lang w:val="en-US"/>
              </w:rPr>
              <w:t>4.1.1.</w:t>
            </w:r>
          </w:p>
        </w:tc>
        <w:tc>
          <w:tcPr>
            <w:tcW w:w="8781"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 xml:space="preserve">Gaminamos ir planuojamos gaminti prekės </w:t>
            </w:r>
          </w:p>
          <w:p w:rsidR="009B06EE" w:rsidRDefault="009B06EE" w:rsidP="00B36668">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4.1.1.1.</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Pagaminta (užauginta)</w:t>
            </w:r>
          </w:p>
          <w:p w:rsidR="009B06EE" w:rsidRDefault="009B06EE" w:rsidP="00B36668">
            <w:pPr>
              <w:tabs>
                <w:tab w:val="left" w:pos="3555"/>
              </w:tabs>
              <w:jc w:val="both"/>
              <w:rPr>
                <w:rFonts w:eastAsia="Calibri"/>
                <w:b/>
                <w:szCs w:val="24"/>
                <w:lang w:val="en-US"/>
              </w:rPr>
            </w:pPr>
            <w:r>
              <w:rPr>
                <w:rFonts w:eastAsia="Calibri"/>
                <w:b/>
                <w:szCs w:val="24"/>
                <w:lang w:val="en-US"/>
              </w:rPr>
              <w:t>&lt;...&gt; (EVRK kodas &lt;...&gt;)</w:t>
            </w:r>
          </w:p>
          <w:p w:rsidR="009B06EE" w:rsidRDefault="009B06EE" w:rsidP="00B36668">
            <w:pPr>
              <w:tabs>
                <w:tab w:val="left" w:pos="3555"/>
              </w:tabs>
              <w:jc w:val="both"/>
              <w:rPr>
                <w:rFonts w:eastAsia="Calibri"/>
                <w:i/>
                <w:szCs w:val="24"/>
                <w:lang w:val="en-US"/>
              </w:rPr>
            </w:pPr>
            <w:proofErr w:type="gramStart"/>
            <w:r>
              <w:rPr>
                <w:rFonts w:eastAsia="Calibri"/>
                <w:i/>
                <w:szCs w:val="24"/>
                <w:lang w:val="en-US"/>
              </w:rPr>
              <w:t>Čia</w:t>
            </w:r>
            <w:proofErr w:type="gramEnd"/>
            <w:r>
              <w:rPr>
                <w:rFonts w:eastAsia="Calibri"/>
                <w:i/>
                <w:szCs w:val="24"/>
                <w:lang w:val="en-US"/>
              </w:rPr>
              <w:t xml:space="preserve"> ir toliau (žemiau esančiose šios lentelės II stulpelio eilutėse) įrašykite konkrečiai, kas gaminama (užauginama) pagal EVRK (nurodomas EVRK kodas) ir nurodykite mato vienetą (pvz., vnt., kg, t).</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lastRenderedPageBreak/>
              <w:t>4.1.1.2.</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b/>
                <w:szCs w:val="24"/>
                <w:lang w:val="en-US"/>
              </w:rPr>
            </w:pPr>
            <w:r>
              <w:rPr>
                <w:rFonts w:eastAsia="Calibri"/>
                <w:b/>
                <w:szCs w:val="24"/>
                <w:lang w:val="en-US"/>
              </w:rPr>
              <w:t>Parduota &lt;...&gt;</w:t>
            </w:r>
          </w:p>
          <w:p w:rsidR="009B06EE" w:rsidRDefault="009B06EE" w:rsidP="00B36668">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4.1.1.3.</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Vidutinė kaina (Eur)</w:t>
            </w:r>
          </w:p>
          <w:p w:rsidR="009B06EE" w:rsidRDefault="009B06EE" w:rsidP="00B36668">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4.1.1.4.</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Gautos pajamos (Eur)</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jc w:val="center"/>
              <w:rPr>
                <w:rFonts w:eastAsia="Calibri"/>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E8680F">
            <w:pPr>
              <w:tabs>
                <w:tab w:val="left" w:pos="3555"/>
              </w:tabs>
              <w:jc w:val="center"/>
              <w:rPr>
                <w:rFonts w:eastAsia="Calibri"/>
                <w:b/>
                <w:szCs w:val="24"/>
                <w:lang w:val="en-US"/>
              </w:rPr>
            </w:pPr>
            <w:r>
              <w:rPr>
                <w:rFonts w:eastAsia="Calibri"/>
                <w:b/>
                <w:szCs w:val="24"/>
                <w:lang w:val="en-US"/>
              </w:rPr>
              <w:t>4.1.2.</w:t>
            </w:r>
          </w:p>
        </w:tc>
        <w:tc>
          <w:tcPr>
            <w:tcW w:w="8781"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Teikiamos ir planuojamos teikti paslaugos</w:t>
            </w:r>
          </w:p>
          <w:p w:rsidR="009B06EE" w:rsidRDefault="009B06EE" w:rsidP="00B36668">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4.1.2.1.</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Parduota paslaugų &lt;...&gt; (EVRK kodas &lt;...&gt;)</w:t>
            </w:r>
          </w:p>
          <w:p w:rsidR="009B06EE" w:rsidRDefault="009B06EE" w:rsidP="00B36668">
            <w:pPr>
              <w:tabs>
                <w:tab w:val="left" w:pos="3555"/>
              </w:tabs>
              <w:jc w:val="both"/>
              <w:rPr>
                <w:rFonts w:eastAsia="Calibri"/>
                <w:i/>
                <w:szCs w:val="24"/>
                <w:lang w:val="en-US"/>
              </w:rPr>
            </w:pPr>
            <w:proofErr w:type="gramStart"/>
            <w:r>
              <w:rPr>
                <w:rFonts w:eastAsia="Calibri"/>
                <w:i/>
                <w:szCs w:val="24"/>
                <w:lang w:val="en-US"/>
              </w:rPr>
              <w:t>Čia</w:t>
            </w:r>
            <w:proofErr w:type="gramEnd"/>
            <w:r>
              <w:rPr>
                <w:rFonts w:eastAsia="Calibri"/>
                <w:i/>
                <w:szCs w:val="24"/>
                <w:lang w:val="en-US"/>
              </w:rPr>
              <w:t xml:space="preserve"> ir toliau (žemiau esančiose šios lentelės II stulpelio eilutėse) įrašykite konkrečiai, kokios paslaugos teikiamos, ir nurodykite tą patį mato vienetą (pvz., vnt., kartais, valandomis, dienomis, paromis ir pan.).</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4.1.2.2.</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rsidR="009B06EE" w:rsidRDefault="009B06EE" w:rsidP="00B36668">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4.1.2.3.</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i/>
                <w:szCs w:val="24"/>
                <w:lang w:val="en-US"/>
              </w:rPr>
            </w:pPr>
            <w:r>
              <w:rPr>
                <w:rFonts w:eastAsia="Calibri"/>
                <w:b/>
                <w:szCs w:val="24"/>
                <w:lang w:val="en-US"/>
              </w:rPr>
              <w:t>Gautos pajamos (Eur)</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B06EE" w:rsidRDefault="009B06EE" w:rsidP="00E8680F">
            <w:pPr>
              <w:tabs>
                <w:tab w:val="left" w:pos="3555"/>
              </w:tabs>
              <w:jc w:val="center"/>
              <w:rPr>
                <w:rFonts w:eastAsia="Calibri"/>
                <w:b/>
                <w:szCs w:val="24"/>
                <w:lang w:val="en-US"/>
              </w:rPr>
            </w:pPr>
            <w:r>
              <w:rPr>
                <w:rFonts w:eastAsia="Calibri"/>
                <w:b/>
                <w:szCs w:val="24"/>
                <w:lang w:val="en-US"/>
              </w:rPr>
              <w:t>4.2.</w:t>
            </w:r>
          </w:p>
        </w:tc>
        <w:tc>
          <w:tcPr>
            <w:tcW w:w="8781"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9B06EE" w:rsidRDefault="009B06EE" w:rsidP="00B36668">
            <w:pPr>
              <w:tabs>
                <w:tab w:val="left" w:pos="3555"/>
              </w:tabs>
              <w:rPr>
                <w:rFonts w:eastAsia="Calibri"/>
                <w:b/>
                <w:szCs w:val="24"/>
                <w:lang w:val="en-US"/>
              </w:rPr>
            </w:pPr>
            <w:r>
              <w:rPr>
                <w:rFonts w:eastAsia="Calibri"/>
                <w:b/>
                <w:szCs w:val="24"/>
                <w:lang w:val="en-US"/>
              </w:rPr>
              <w:t>INFORMACIJA APIE PAREIŠKĖJO VEIKLOS SĄNAUDAS (EUR)</w:t>
            </w:r>
          </w:p>
          <w:p w:rsidR="009B06EE" w:rsidRDefault="009B06EE" w:rsidP="00B36668">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4.2.1.</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Suteiktų paslaugų, parduotų prekių savikaina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4.2.2.</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Kitos sąnaudos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4.2.3.</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Veiklos sąnaudos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4.2.4.</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Pardavimo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4.2.5.</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Darbuotojų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4.2.6.</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Nusidėvėjimo (amortizacijos)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4.2.7.</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Patalpų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4.2.8.</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Ryšių</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4.2.9.</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Transporto išlaikymo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lastRenderedPageBreak/>
              <w:t>4.2.10.</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Turto vertės sumažėjimo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4.2.11.</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 xml:space="preserve">Kitos veiklos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4.2.12.</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 xml:space="preserve">Suteiktos labdaros, paramos </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4.2.13.</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Dėl ankstesnių laikotarpių klaidų taisymo</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B06EE" w:rsidRDefault="009B06EE" w:rsidP="00E8680F">
            <w:pPr>
              <w:tabs>
                <w:tab w:val="left" w:pos="3555"/>
              </w:tabs>
              <w:jc w:val="center"/>
              <w:rPr>
                <w:rFonts w:eastAsia="Calibri"/>
                <w:b/>
                <w:szCs w:val="24"/>
                <w:lang w:val="en-US"/>
              </w:rPr>
            </w:pPr>
            <w:r>
              <w:rPr>
                <w:rFonts w:eastAsia="Calibri"/>
                <w:b/>
                <w:szCs w:val="24"/>
                <w:lang w:val="en-US"/>
              </w:rPr>
              <w:t>4.3.</w:t>
            </w:r>
          </w:p>
        </w:tc>
        <w:tc>
          <w:tcPr>
            <w:tcW w:w="8781"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B06EE" w:rsidRDefault="009B06EE" w:rsidP="00B36668">
            <w:pPr>
              <w:tabs>
                <w:tab w:val="left" w:pos="3555"/>
              </w:tabs>
              <w:rPr>
                <w:rFonts w:eastAsia="Calibri"/>
                <w:b/>
                <w:szCs w:val="24"/>
                <w:lang w:val="en-US"/>
              </w:rPr>
            </w:pPr>
            <w:r>
              <w:rPr>
                <w:rFonts w:eastAsia="Calibri"/>
                <w:b/>
                <w:szCs w:val="24"/>
                <w:lang w:val="en-US"/>
              </w:rPr>
              <w:t>INFORMACIJA APIE ILGALAIKĮ TURTĄ (EUR)</w:t>
            </w:r>
          </w:p>
          <w:p w:rsidR="009B06EE" w:rsidRDefault="009B06EE" w:rsidP="00B36668">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9B06EE" w:rsidRDefault="009B06EE" w:rsidP="00E8680F">
            <w:pPr>
              <w:tabs>
                <w:tab w:val="left" w:pos="3555"/>
              </w:tabs>
              <w:jc w:val="center"/>
              <w:rPr>
                <w:rFonts w:eastAsia="Calibri"/>
                <w:b/>
                <w:szCs w:val="24"/>
                <w:lang w:val="en-US"/>
              </w:rPr>
            </w:pPr>
            <w:r>
              <w:rPr>
                <w:rFonts w:eastAsia="Calibri"/>
                <w:b/>
                <w:szCs w:val="24"/>
                <w:lang w:val="en-US"/>
              </w:rPr>
              <w:t>4.3.1.</w:t>
            </w:r>
          </w:p>
        </w:tc>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B06EE" w:rsidRDefault="009B06EE" w:rsidP="00B36668">
            <w:pPr>
              <w:tabs>
                <w:tab w:val="left" w:pos="3555"/>
              </w:tabs>
              <w:jc w:val="both"/>
              <w:rPr>
                <w:rFonts w:eastAsia="Calibri"/>
                <w:b/>
                <w:szCs w:val="24"/>
                <w:lang w:val="en-US"/>
              </w:rPr>
            </w:pPr>
            <w:r>
              <w:rPr>
                <w:rFonts w:eastAsia="Calibri"/>
                <w:b/>
                <w:szCs w:val="24"/>
                <w:lang w:val="en-US"/>
              </w:rPr>
              <w:t>Nematerialusis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4.3.1.1.</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Patentai, licencijos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4.3.1.2.</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Programinė įranga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4.3.1.3.</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Kitas nematerialusis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9B06EE" w:rsidRDefault="009B06EE" w:rsidP="00E8680F">
            <w:pPr>
              <w:tabs>
                <w:tab w:val="left" w:pos="3555"/>
              </w:tabs>
              <w:jc w:val="center"/>
              <w:rPr>
                <w:rFonts w:eastAsia="Calibri"/>
                <w:b/>
                <w:szCs w:val="24"/>
                <w:lang w:val="en-US"/>
              </w:rPr>
            </w:pPr>
            <w:r>
              <w:rPr>
                <w:rFonts w:eastAsia="Calibri"/>
                <w:b/>
                <w:szCs w:val="24"/>
                <w:lang w:val="en-US"/>
              </w:rPr>
              <w:t>4.3.2.</w:t>
            </w:r>
          </w:p>
        </w:tc>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B06EE" w:rsidRDefault="009B06EE" w:rsidP="00B36668">
            <w:pPr>
              <w:tabs>
                <w:tab w:val="left" w:pos="3555"/>
              </w:tabs>
              <w:jc w:val="both"/>
              <w:rPr>
                <w:rFonts w:eastAsia="Calibri"/>
                <w:b/>
                <w:szCs w:val="24"/>
                <w:lang w:val="en-US"/>
              </w:rPr>
            </w:pPr>
            <w:r>
              <w:rPr>
                <w:rFonts w:eastAsia="Calibri"/>
                <w:b/>
                <w:szCs w:val="24"/>
                <w:lang w:val="en-US"/>
              </w:rPr>
              <w:t>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4.3.2.1.</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Žemė</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4.3.2.2.</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Pastatai ir statiniai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4.3.2.3.</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Mašinos ir įrengimai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4.3.2.4.</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Transporto priemonės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4.3.2.5.</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Kita įranga, prietaisai, įrankiai ir įrenginiai</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4.3.2.6.</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Nebaigta statyba</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4.3.2.7.</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Kitas materialusis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9B06EE" w:rsidRDefault="009B06EE" w:rsidP="00E8680F">
            <w:pPr>
              <w:tabs>
                <w:tab w:val="left" w:pos="3555"/>
              </w:tabs>
              <w:jc w:val="center"/>
              <w:rPr>
                <w:rFonts w:eastAsia="Calibri"/>
                <w:b/>
                <w:szCs w:val="24"/>
                <w:lang w:val="en-US"/>
              </w:rPr>
            </w:pPr>
            <w:r>
              <w:rPr>
                <w:rFonts w:eastAsia="Calibri"/>
                <w:b/>
                <w:szCs w:val="24"/>
                <w:lang w:val="en-US"/>
              </w:rPr>
              <w:t>4.3.3.</w:t>
            </w:r>
          </w:p>
        </w:tc>
        <w:tc>
          <w:tcPr>
            <w:tcW w:w="27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B06EE" w:rsidRDefault="009B06EE" w:rsidP="00B36668">
            <w:pPr>
              <w:tabs>
                <w:tab w:val="left" w:pos="3555"/>
              </w:tabs>
              <w:jc w:val="both"/>
              <w:rPr>
                <w:rFonts w:eastAsia="Calibri"/>
                <w:b/>
                <w:szCs w:val="24"/>
                <w:lang w:val="en-US"/>
              </w:rPr>
            </w:pPr>
            <w:r>
              <w:rPr>
                <w:rFonts w:eastAsia="Calibri"/>
                <w:b/>
                <w:szCs w:val="24"/>
                <w:lang w:val="en-US"/>
              </w:rPr>
              <w:t>Finansinis turtas</w:t>
            </w:r>
          </w:p>
        </w:tc>
        <w:tc>
          <w:tcPr>
            <w:tcW w:w="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4.3.3.1.</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Po vienerių metų gautinos sumos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r w:rsidR="009B06EE" w:rsidTr="00E8680F">
        <w:trPr>
          <w:tblHeader/>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E8680F">
            <w:pPr>
              <w:tabs>
                <w:tab w:val="left" w:pos="3555"/>
              </w:tabs>
              <w:jc w:val="center"/>
              <w:rPr>
                <w:rFonts w:eastAsia="Calibri"/>
                <w:szCs w:val="24"/>
                <w:lang w:val="en-US"/>
              </w:rPr>
            </w:pPr>
            <w:r>
              <w:rPr>
                <w:rFonts w:eastAsia="Calibri"/>
                <w:szCs w:val="24"/>
                <w:lang w:val="en-US"/>
              </w:rPr>
              <w:t>4.3.3.2.</w:t>
            </w:r>
          </w:p>
        </w:tc>
        <w:tc>
          <w:tcPr>
            <w:tcW w:w="2702" w:type="dxa"/>
            <w:tcBorders>
              <w:top w:val="single" w:sz="4" w:space="0" w:color="auto"/>
              <w:left w:val="single" w:sz="4" w:space="0" w:color="auto"/>
              <w:bottom w:val="single" w:sz="4" w:space="0" w:color="auto"/>
              <w:right w:val="single" w:sz="4" w:space="0" w:color="auto"/>
            </w:tcBorders>
            <w:hideMark/>
          </w:tcPr>
          <w:p w:rsidR="009B06EE" w:rsidRDefault="009B06EE" w:rsidP="00B36668">
            <w:pPr>
              <w:tabs>
                <w:tab w:val="left" w:pos="3555"/>
              </w:tabs>
              <w:jc w:val="both"/>
              <w:rPr>
                <w:rFonts w:eastAsia="Calibri"/>
                <w:b/>
                <w:szCs w:val="24"/>
                <w:lang w:val="en-US"/>
              </w:rPr>
            </w:pPr>
            <w:r>
              <w:rPr>
                <w:rFonts w:eastAsia="Calibri"/>
                <w:szCs w:val="24"/>
                <w:lang w:val="en-US"/>
              </w:rPr>
              <w:t>Kitas finansinis turtas</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b/>
                <w:szCs w:val="24"/>
                <w:lang w:val="en-US"/>
              </w:rPr>
            </w:pPr>
          </w:p>
        </w:tc>
      </w:tr>
    </w:tbl>
    <w:p w:rsidR="009B06EE" w:rsidRDefault="009B06EE" w:rsidP="009B06EE">
      <w:pPr>
        <w:jc w:val="both"/>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3"/>
        <w:gridCol w:w="981"/>
        <w:gridCol w:w="1188"/>
        <w:gridCol w:w="597"/>
        <w:gridCol w:w="1074"/>
        <w:gridCol w:w="864"/>
        <w:gridCol w:w="864"/>
        <w:gridCol w:w="864"/>
        <w:gridCol w:w="785"/>
        <w:gridCol w:w="8"/>
        <w:gridCol w:w="784"/>
        <w:gridCol w:w="779"/>
        <w:gridCol w:w="6"/>
      </w:tblGrid>
      <w:tr w:rsidR="009B06EE" w:rsidTr="00B36668">
        <w:trPr>
          <w:gridAfter w:val="1"/>
          <w:wAfter w:w="6" w:type="dxa"/>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5.</w:t>
            </w:r>
          </w:p>
        </w:tc>
        <w:tc>
          <w:tcPr>
            <w:tcW w:w="9702"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9B06EE" w:rsidTr="00B36668">
        <w:trPr>
          <w:gridAfter w:val="1"/>
          <w:wAfter w:w="6" w:type="dxa"/>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5.1.</w:t>
            </w:r>
          </w:p>
        </w:tc>
        <w:tc>
          <w:tcPr>
            <w:tcW w:w="9702"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w:t>
            </w: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VI</w:t>
            </w: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VII</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b/>
                <w:szCs w:val="24"/>
                <w:lang w:val="en-US"/>
              </w:rPr>
            </w:pPr>
            <w:r>
              <w:rPr>
                <w:rFonts w:eastAsia="Calibri"/>
                <w:b/>
                <w:szCs w:val="24"/>
                <w:lang w:val="en-US"/>
              </w:rPr>
              <w:t>5.1.1.</w:t>
            </w:r>
          </w:p>
        </w:tc>
        <w:tc>
          <w:tcPr>
            <w:tcW w:w="104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Paskolos ir (arba) lizingo davėjas</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Paskolos ir (arba) lizingo paskirtis ir gavimo data</w:t>
            </w:r>
          </w:p>
        </w:tc>
        <w:tc>
          <w:tcPr>
            <w:tcW w:w="5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Suma (Eur)</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Palūkanų norma (proc.)</w:t>
            </w:r>
          </w:p>
        </w:tc>
        <w:tc>
          <w:tcPr>
            <w:tcW w:w="384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Neišmokėtas likutis (Eur)</w:t>
            </w:r>
          </w:p>
          <w:p w:rsidR="009B06EE" w:rsidRDefault="009B06EE" w:rsidP="00B36668">
            <w:pPr>
              <w:tabs>
                <w:tab w:val="left" w:pos="3555"/>
              </w:tabs>
              <w:jc w:val="center"/>
              <w:rPr>
                <w:rFonts w:eastAsia="Calibri"/>
                <w:i/>
                <w:szCs w:val="24"/>
                <w:lang w:val="en-US"/>
              </w:rPr>
            </w:pPr>
            <w:r>
              <w:rPr>
                <w:rFonts w:eastAsia="Calibri"/>
                <w:i/>
                <w:szCs w:val="24"/>
                <w:lang w:val="en-US"/>
              </w:rPr>
              <w:t>Vietos projekto paraiškos pateikimo dieną</w:t>
            </w:r>
          </w:p>
        </w:tc>
        <w:tc>
          <w:tcPr>
            <w:tcW w:w="1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 xml:space="preserve">Grąžinimo terminas </w:t>
            </w:r>
          </w:p>
          <w:p w:rsidR="009B06EE" w:rsidRDefault="009B06EE" w:rsidP="00B36668">
            <w:pPr>
              <w:tabs>
                <w:tab w:val="left" w:pos="3555"/>
              </w:tabs>
              <w:jc w:val="center"/>
              <w:rPr>
                <w:rFonts w:eastAsia="Calibri"/>
                <w:b/>
                <w:szCs w:val="24"/>
                <w:lang w:val="en-US"/>
              </w:rPr>
            </w:pPr>
            <w:r>
              <w:rPr>
                <w:rFonts w:eastAsia="Calibri"/>
                <w:i/>
                <w:szCs w:val="24"/>
                <w:lang w:val="en-US"/>
              </w:rPr>
              <w:t>(metai-mėnuo)</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5.1.1.1.</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5.1.1.2.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&lt;...&gt;</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38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jc w:val="center"/>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&lt;...&gt;</w:t>
            </w:r>
          </w:p>
        </w:tc>
        <w:tc>
          <w:tcPr>
            <w:tcW w:w="24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right"/>
              <w:rPr>
                <w:rFonts w:eastAsia="Calibri"/>
                <w:b/>
                <w:caps/>
                <w:szCs w:val="24"/>
                <w:lang w:val="en-US"/>
              </w:rPr>
            </w:pPr>
            <w:r>
              <w:rPr>
                <w:rFonts w:eastAsia="Calibri"/>
                <w:b/>
                <w:caps/>
                <w:szCs w:val="24"/>
                <w:lang w:val="en-US"/>
              </w:rPr>
              <w:t>Iš viso:</w:t>
            </w:r>
          </w:p>
        </w:tc>
        <w:tc>
          <w:tcPr>
            <w:tcW w:w="573" w:type="dxa"/>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w:t>
            </w:r>
          </w:p>
        </w:tc>
        <w:tc>
          <w:tcPr>
            <w:tcW w:w="384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B06EE" w:rsidRDefault="009B06EE" w:rsidP="00B36668">
            <w:pPr>
              <w:tabs>
                <w:tab w:val="left" w:pos="3555"/>
              </w:tabs>
              <w:jc w:val="center"/>
              <w:rPr>
                <w:rFonts w:eastAsia="Calibri"/>
                <w:szCs w:val="24"/>
                <w:lang w:val="en-US"/>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szCs w:val="24"/>
                <w:lang w:val="en-US"/>
              </w:rPr>
            </w:pPr>
            <w:r>
              <w:rPr>
                <w:rFonts w:eastAsia="Calibri"/>
                <w:szCs w:val="24"/>
                <w:lang w:val="en-US"/>
              </w:rPr>
              <w:t>-</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jc w:val="both"/>
              <w:rPr>
                <w:rFonts w:eastAsia="Calibri"/>
                <w:szCs w:val="24"/>
                <w:lang w:val="en-US"/>
              </w:rPr>
            </w:pPr>
            <w:r>
              <w:rPr>
                <w:rFonts w:eastAsia="Calibri"/>
                <w:b/>
                <w:szCs w:val="24"/>
                <w:lang w:val="en-US"/>
              </w:rPr>
              <w:t>5.2.</w:t>
            </w:r>
          </w:p>
        </w:tc>
        <w:tc>
          <w:tcPr>
            <w:tcW w:w="9708" w:type="dxa"/>
            <w:gridSpan w:val="12"/>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rPr>
                <w:rFonts w:eastAsia="Calibri"/>
                <w:szCs w:val="24"/>
                <w:lang w:val="en-US"/>
              </w:rPr>
            </w:pPr>
            <w:r>
              <w:rPr>
                <w:rFonts w:eastAsia="Calibri"/>
                <w:b/>
                <w:szCs w:val="24"/>
                <w:lang w:val="en-US"/>
              </w:rPr>
              <w:t>Pareiškėjo turimų paskolų valdymas, Eur</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VII</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IX</w:t>
            </w:r>
          </w:p>
        </w:tc>
      </w:tr>
      <w:tr w:rsidR="009B06EE" w:rsidTr="00B36668">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Eil. Nr.</w:t>
            </w:r>
          </w:p>
        </w:tc>
        <w:tc>
          <w:tcPr>
            <w:tcW w:w="303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Reikšmės</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Verslo plano įgyvendinimo laikotarpis</w:t>
            </w:r>
          </w:p>
        </w:tc>
        <w:tc>
          <w:tcPr>
            <w:tcW w:w="4544"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Kontrolės laikotarpis</w:t>
            </w:r>
          </w:p>
        </w:tc>
      </w:tr>
      <w:tr w:rsidR="009B06EE" w:rsidTr="00B3666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b/>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b/>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 metai</w:t>
            </w:r>
          </w:p>
          <w:p w:rsidR="009B06EE" w:rsidRDefault="009B06EE" w:rsidP="00B36668">
            <w:pPr>
              <w:tabs>
                <w:tab w:val="left" w:pos="3555"/>
              </w:tabs>
              <w:jc w:val="center"/>
              <w:rPr>
                <w:rFonts w:eastAsia="Calibri"/>
                <w:i/>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IV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5.2.1.</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Paskolų likutis laikotarpio pradžioje:</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5.2.1.1.</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ilgalaikė paskola</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5.2.1.2.</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trumpalaikė paskola</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5.2.2.</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Investicinės paskolos paėmimas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5.2.3.</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Trumpalaikės paskolos paėmimas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5.2.4.</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Investicinės paskolos grąžinimas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5.2.5.</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Trumpalaikės paskolos grąžinimas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5.2.6.</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Paskolų likutis laikotarpio pabaigoje (5.2.1+5.2.2+5.2.3–5.2.4–5.2.5)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5.2.7.</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both"/>
              <w:rPr>
                <w:rFonts w:eastAsia="Calibri"/>
                <w:szCs w:val="24"/>
                <w:lang w:val="en-US"/>
              </w:rPr>
            </w:pPr>
            <w:r>
              <w:rPr>
                <w:rFonts w:eastAsia="Calibri"/>
                <w:szCs w:val="24"/>
                <w:lang w:val="en-US"/>
              </w:rPr>
              <w:t>Paskolų palūkanų mokėjimas</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9B06EE" w:rsidRDefault="009B06EE" w:rsidP="00B36668">
            <w:pPr>
              <w:tabs>
                <w:tab w:val="left" w:pos="3555"/>
              </w:tabs>
              <w:jc w:val="center"/>
              <w:rPr>
                <w:rFonts w:eastAsia="Calibri"/>
                <w:b/>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B06EE" w:rsidRDefault="009B06EE" w:rsidP="00B36668">
            <w:pPr>
              <w:tabs>
                <w:tab w:val="left" w:pos="3555"/>
              </w:tabs>
              <w:rPr>
                <w:rFonts w:eastAsia="Calibri"/>
                <w:szCs w:val="24"/>
                <w:lang w:val="en-US"/>
              </w:rPr>
            </w:pPr>
            <w:r>
              <w:rPr>
                <w:rFonts w:eastAsia="Calibri"/>
                <w:b/>
                <w:szCs w:val="24"/>
                <w:lang w:val="en-US"/>
              </w:rPr>
              <w:t>5.3.</w:t>
            </w:r>
          </w:p>
        </w:tc>
        <w:tc>
          <w:tcPr>
            <w:tcW w:w="9708" w:type="dxa"/>
            <w:gridSpan w:val="12"/>
            <w:tcBorders>
              <w:top w:val="single" w:sz="4" w:space="0" w:color="auto"/>
              <w:left w:val="single" w:sz="4" w:space="0" w:color="auto"/>
              <w:bottom w:val="single" w:sz="4" w:space="0" w:color="auto"/>
              <w:right w:val="single" w:sz="4" w:space="0" w:color="auto"/>
            </w:tcBorders>
            <w:shd w:val="clear" w:color="auto" w:fill="F7CAAC"/>
            <w:hideMark/>
          </w:tcPr>
          <w:p w:rsidR="009B06EE" w:rsidRDefault="009B06EE" w:rsidP="00B36668">
            <w:pPr>
              <w:tabs>
                <w:tab w:val="left" w:pos="3555"/>
              </w:tabs>
              <w:jc w:val="center"/>
              <w:rPr>
                <w:rFonts w:eastAsia="Calibri"/>
                <w:b/>
                <w:szCs w:val="24"/>
                <w:lang w:val="en-US"/>
              </w:rPr>
            </w:pPr>
            <w:r>
              <w:rPr>
                <w:rFonts w:eastAsia="Calibri"/>
                <w:b/>
                <w:szCs w:val="24"/>
                <w:lang w:val="en-US"/>
              </w:rPr>
              <w:t>Pareiškėjo turimos išperkamosios nuomos (lizingo) valdymas, Eur</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VII</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VIII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B06EE" w:rsidRDefault="009B06EE" w:rsidP="00B36668">
            <w:pPr>
              <w:tabs>
                <w:tab w:val="left" w:pos="3555"/>
              </w:tabs>
              <w:jc w:val="center"/>
              <w:rPr>
                <w:rFonts w:eastAsia="Calibri"/>
                <w:b/>
                <w:szCs w:val="24"/>
                <w:lang w:val="en-US"/>
              </w:rPr>
            </w:pPr>
            <w:r>
              <w:rPr>
                <w:rFonts w:eastAsia="Calibri"/>
                <w:b/>
                <w:szCs w:val="24"/>
                <w:lang w:val="en-US"/>
              </w:rPr>
              <w:t>IX</w:t>
            </w:r>
          </w:p>
        </w:tc>
      </w:tr>
      <w:tr w:rsidR="009B06EE" w:rsidTr="00B36668">
        <w:trPr>
          <w:tblHeader/>
        </w:trPr>
        <w:tc>
          <w:tcPr>
            <w:tcW w:w="9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Eil. Nr.</w:t>
            </w:r>
          </w:p>
        </w:tc>
        <w:tc>
          <w:tcPr>
            <w:tcW w:w="303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Reikšmės</w:t>
            </w:r>
          </w:p>
        </w:tc>
        <w:tc>
          <w:tcPr>
            <w:tcW w:w="212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Verslo plano įgyvendinimo laikotarpis</w:t>
            </w:r>
          </w:p>
        </w:tc>
        <w:tc>
          <w:tcPr>
            <w:tcW w:w="4544"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Kontrolės laikotarpis</w:t>
            </w:r>
          </w:p>
        </w:tc>
      </w:tr>
      <w:tr w:rsidR="009B06EE" w:rsidTr="00B3666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b/>
                <w:szCs w:val="24"/>
                <w:lang w:val="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B06EE" w:rsidRDefault="009B06EE" w:rsidP="00B36668">
            <w:pPr>
              <w:rPr>
                <w:rFonts w:eastAsia="Calibri"/>
                <w:b/>
                <w:szCs w:val="24"/>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 metai</w:t>
            </w:r>
          </w:p>
          <w:p w:rsidR="009B06EE" w:rsidRDefault="009B06EE" w:rsidP="00B36668">
            <w:pPr>
              <w:tabs>
                <w:tab w:val="left" w:pos="3555"/>
              </w:tabs>
              <w:jc w:val="center"/>
              <w:rPr>
                <w:rFonts w:eastAsia="Calibri"/>
                <w:i/>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III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85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IV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B06EE" w:rsidRDefault="009B06EE" w:rsidP="00B36668">
            <w:pPr>
              <w:tabs>
                <w:tab w:val="left" w:pos="3555"/>
              </w:tabs>
              <w:jc w:val="center"/>
              <w:rPr>
                <w:rFonts w:eastAsia="Calibri"/>
                <w:b/>
                <w:szCs w:val="24"/>
                <w:lang w:val="en-US"/>
              </w:rPr>
            </w:pPr>
            <w:r>
              <w:rPr>
                <w:rFonts w:eastAsia="Calibri"/>
                <w:b/>
                <w:szCs w:val="24"/>
                <w:lang w:val="en-US"/>
              </w:rPr>
              <w:t>V metai</w:t>
            </w:r>
          </w:p>
          <w:p w:rsidR="009B06EE" w:rsidRDefault="009B06EE" w:rsidP="00B36668">
            <w:pPr>
              <w:tabs>
                <w:tab w:val="left" w:pos="3555"/>
              </w:tabs>
              <w:jc w:val="center"/>
              <w:rPr>
                <w:rFonts w:eastAsia="Calibri"/>
                <w:b/>
                <w:szCs w:val="24"/>
                <w:lang w:val="en-US"/>
              </w:rPr>
            </w:pPr>
            <w:r>
              <w:rPr>
                <w:rFonts w:eastAsia="Calibri"/>
                <w:b/>
                <w:szCs w:val="24"/>
                <w:lang w:val="en-US"/>
              </w:rPr>
              <w:t>&lt;20...&gt;</w:t>
            </w: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5.3.1.</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5.3.2.</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Suteikta išperkamosios nuomos suma</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5.3.3.</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Sumokėta išperkamosios nuomos dalis</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5.3.4.</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r>
      <w:tr w:rsidR="009B06EE" w:rsidTr="00B36668">
        <w:trPr>
          <w:tblHeader/>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rPr>
                <w:rFonts w:eastAsia="Calibri"/>
                <w:szCs w:val="24"/>
                <w:lang w:val="en-US"/>
              </w:rPr>
            </w:pPr>
            <w:r>
              <w:rPr>
                <w:rFonts w:eastAsia="Calibri"/>
                <w:szCs w:val="24"/>
                <w:lang w:val="en-US"/>
              </w:rPr>
              <w:t>5.3.5.</w:t>
            </w:r>
          </w:p>
        </w:tc>
        <w:tc>
          <w:tcPr>
            <w:tcW w:w="30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B06EE" w:rsidRDefault="009B06EE" w:rsidP="00B36668">
            <w:pPr>
              <w:tabs>
                <w:tab w:val="left" w:pos="3555"/>
              </w:tabs>
              <w:jc w:val="both"/>
              <w:rPr>
                <w:rFonts w:eastAsia="Calibri"/>
                <w:szCs w:val="24"/>
                <w:lang w:val="en-US"/>
              </w:rPr>
            </w:pPr>
            <w:r>
              <w:rPr>
                <w:rFonts w:eastAsia="Calibri"/>
                <w:szCs w:val="24"/>
                <w:lang w:val="en-US"/>
              </w:rPr>
              <w:t>Išperkamosios nuomos palūkanų mokėjimas</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6EE" w:rsidRDefault="009B06EE" w:rsidP="00B36668">
            <w:pPr>
              <w:tabs>
                <w:tab w:val="left" w:pos="3555"/>
              </w:tabs>
              <w:rPr>
                <w:rFonts w:eastAsia="Calibri"/>
                <w:szCs w:val="24"/>
                <w:lang w:val="en-US"/>
              </w:rPr>
            </w:pPr>
          </w:p>
        </w:tc>
      </w:tr>
    </w:tbl>
    <w:p w:rsidR="004B4497" w:rsidRDefault="004B4497" w:rsidP="009B06EE">
      <w:pPr>
        <w:rPr>
          <w:szCs w:val="24"/>
        </w:rPr>
        <w:sectPr w:rsidR="004B4497" w:rsidSect="00C96C3D">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pgNumType w:start="1"/>
          <w:cols w:space="1296"/>
          <w:titlePg/>
          <w:docGrid w:linePitch="360"/>
        </w:sectPr>
      </w:pPr>
    </w:p>
    <w:tbl>
      <w:tblPr>
        <w:tblStyle w:val="TableGrid1"/>
        <w:tblpPr w:leftFromText="180" w:rightFromText="180" w:vertAnchor="text" w:horzAnchor="margin" w:tblpX="-1026" w:tblpY="-1275"/>
        <w:tblW w:w="15417" w:type="dxa"/>
        <w:shd w:val="clear" w:color="auto" w:fill="FFFF00"/>
        <w:tblLayout w:type="fixed"/>
        <w:tblLook w:val="04A0"/>
      </w:tblPr>
      <w:tblGrid>
        <w:gridCol w:w="988"/>
        <w:gridCol w:w="3373"/>
        <w:gridCol w:w="1276"/>
        <w:gridCol w:w="1134"/>
        <w:gridCol w:w="1134"/>
        <w:gridCol w:w="1275"/>
        <w:gridCol w:w="1276"/>
        <w:gridCol w:w="1276"/>
        <w:gridCol w:w="1276"/>
        <w:gridCol w:w="1134"/>
        <w:gridCol w:w="1275"/>
      </w:tblGrid>
      <w:tr w:rsidR="00620A85" w:rsidRPr="004B4497" w:rsidTr="00F35237">
        <w:trPr>
          <w:trHeight w:val="412"/>
          <w:tblHeader/>
        </w:trPr>
        <w:tc>
          <w:tcPr>
            <w:tcW w:w="988" w:type="dxa"/>
            <w:shd w:val="clear" w:color="auto" w:fill="F4B083" w:themeFill="accent2" w:themeFillTint="99"/>
            <w:vAlign w:val="center"/>
          </w:tcPr>
          <w:p w:rsidR="00620A85" w:rsidRPr="004B4497" w:rsidRDefault="00620A85" w:rsidP="00F35237">
            <w:pPr>
              <w:tabs>
                <w:tab w:val="left" w:pos="3555"/>
              </w:tabs>
              <w:jc w:val="center"/>
              <w:rPr>
                <w:b/>
                <w:szCs w:val="24"/>
              </w:rPr>
            </w:pPr>
            <w:r w:rsidRPr="004B4497">
              <w:rPr>
                <w:b/>
                <w:szCs w:val="24"/>
              </w:rPr>
              <w:lastRenderedPageBreak/>
              <w:t>6.</w:t>
            </w:r>
          </w:p>
        </w:tc>
        <w:tc>
          <w:tcPr>
            <w:tcW w:w="14429" w:type="dxa"/>
            <w:gridSpan w:val="10"/>
            <w:shd w:val="clear" w:color="auto" w:fill="F4B083" w:themeFill="accent2" w:themeFillTint="99"/>
          </w:tcPr>
          <w:p w:rsidR="00620A85" w:rsidRPr="00A43A33" w:rsidRDefault="00620A85" w:rsidP="00DD02F3">
            <w:pPr>
              <w:rPr>
                <w:i/>
                <w:szCs w:val="24"/>
              </w:rPr>
            </w:pPr>
            <w:r w:rsidRPr="00620A85">
              <w:rPr>
                <w:b/>
                <w:szCs w:val="24"/>
              </w:rPr>
              <w:t>PAREIŠKĖJO FINANSINĖS ATASKAITOS IR PROGNOZĖS</w:t>
            </w:r>
            <w:r>
              <w:t xml:space="preserve"> </w:t>
            </w:r>
          </w:p>
        </w:tc>
      </w:tr>
      <w:tr w:rsidR="00620A85" w:rsidRPr="004B4497" w:rsidTr="00F35237">
        <w:trPr>
          <w:tblHeader/>
        </w:trPr>
        <w:tc>
          <w:tcPr>
            <w:tcW w:w="988" w:type="dxa"/>
            <w:shd w:val="clear" w:color="auto" w:fill="FBE4D5" w:themeFill="accent2" w:themeFillTint="33"/>
            <w:vAlign w:val="center"/>
          </w:tcPr>
          <w:p w:rsidR="00620A85" w:rsidRPr="004B4497" w:rsidRDefault="00620A85" w:rsidP="004C0D51">
            <w:pPr>
              <w:tabs>
                <w:tab w:val="left" w:pos="3555"/>
              </w:tabs>
              <w:jc w:val="center"/>
              <w:rPr>
                <w:b/>
                <w:szCs w:val="24"/>
              </w:rPr>
            </w:pPr>
            <w:r w:rsidRPr="004B4497">
              <w:rPr>
                <w:b/>
                <w:szCs w:val="24"/>
              </w:rPr>
              <w:t>6.1.</w:t>
            </w:r>
          </w:p>
        </w:tc>
        <w:tc>
          <w:tcPr>
            <w:tcW w:w="14429" w:type="dxa"/>
            <w:gridSpan w:val="10"/>
            <w:shd w:val="clear" w:color="auto" w:fill="FBE4D5" w:themeFill="accent2" w:themeFillTint="33"/>
          </w:tcPr>
          <w:p w:rsidR="00620A85" w:rsidRPr="004B4497" w:rsidRDefault="00620A85" w:rsidP="004C0D51">
            <w:pPr>
              <w:rPr>
                <w:b/>
                <w:szCs w:val="24"/>
              </w:rPr>
            </w:pPr>
            <w:r w:rsidRPr="004B4497">
              <w:rPr>
                <w:b/>
                <w:bCs/>
                <w:sz w:val="22"/>
                <w:szCs w:val="22"/>
              </w:rPr>
              <w:t>BALANSO PROGNOZĖS</w:t>
            </w:r>
          </w:p>
        </w:tc>
      </w:tr>
      <w:tr w:rsidR="00C05CBB" w:rsidRPr="004B4497" w:rsidTr="005C4B8C">
        <w:trPr>
          <w:tblHeader/>
        </w:trPr>
        <w:tc>
          <w:tcPr>
            <w:tcW w:w="988" w:type="dxa"/>
            <w:shd w:val="clear" w:color="auto" w:fill="auto"/>
            <w:vAlign w:val="center"/>
          </w:tcPr>
          <w:p w:rsidR="00620A85" w:rsidRPr="004B4497" w:rsidRDefault="00620A85" w:rsidP="004C0D51">
            <w:pPr>
              <w:tabs>
                <w:tab w:val="left" w:pos="3555"/>
              </w:tabs>
              <w:jc w:val="center"/>
              <w:rPr>
                <w:b/>
              </w:rPr>
            </w:pPr>
            <w:r w:rsidRPr="004B4497">
              <w:rPr>
                <w:b/>
              </w:rPr>
              <w:t>I</w:t>
            </w:r>
          </w:p>
        </w:tc>
        <w:tc>
          <w:tcPr>
            <w:tcW w:w="3373" w:type="dxa"/>
            <w:shd w:val="clear" w:color="auto" w:fill="auto"/>
            <w:vAlign w:val="center"/>
          </w:tcPr>
          <w:p w:rsidR="00620A85" w:rsidRPr="004B4497" w:rsidRDefault="00620A85" w:rsidP="004C0D51">
            <w:pPr>
              <w:tabs>
                <w:tab w:val="left" w:pos="3555"/>
              </w:tabs>
              <w:jc w:val="center"/>
              <w:rPr>
                <w:b/>
              </w:rPr>
            </w:pPr>
            <w:r w:rsidRPr="004B4497">
              <w:rPr>
                <w:b/>
              </w:rPr>
              <w:t>II</w:t>
            </w:r>
          </w:p>
        </w:tc>
        <w:tc>
          <w:tcPr>
            <w:tcW w:w="1276" w:type="dxa"/>
            <w:shd w:val="clear" w:color="auto" w:fill="auto"/>
            <w:vAlign w:val="center"/>
          </w:tcPr>
          <w:p w:rsidR="00620A85" w:rsidRPr="004B4497" w:rsidRDefault="00620A85" w:rsidP="004C0D51">
            <w:pPr>
              <w:tabs>
                <w:tab w:val="left" w:pos="3555"/>
              </w:tabs>
              <w:jc w:val="center"/>
              <w:rPr>
                <w:b/>
              </w:rPr>
            </w:pPr>
            <w:r w:rsidRPr="004B4497">
              <w:rPr>
                <w:b/>
              </w:rPr>
              <w:t>III</w:t>
            </w:r>
          </w:p>
        </w:tc>
        <w:tc>
          <w:tcPr>
            <w:tcW w:w="1134" w:type="dxa"/>
            <w:shd w:val="clear" w:color="auto" w:fill="auto"/>
            <w:vAlign w:val="center"/>
          </w:tcPr>
          <w:p w:rsidR="00620A85" w:rsidRPr="004B4497" w:rsidRDefault="00620A85" w:rsidP="004C0D51">
            <w:pPr>
              <w:tabs>
                <w:tab w:val="left" w:pos="3555"/>
              </w:tabs>
              <w:jc w:val="center"/>
              <w:rPr>
                <w:b/>
              </w:rPr>
            </w:pPr>
            <w:r w:rsidRPr="004B4497">
              <w:rPr>
                <w:b/>
              </w:rPr>
              <w:t>IV</w:t>
            </w:r>
          </w:p>
        </w:tc>
        <w:tc>
          <w:tcPr>
            <w:tcW w:w="1134" w:type="dxa"/>
            <w:shd w:val="clear" w:color="auto" w:fill="auto"/>
            <w:vAlign w:val="center"/>
          </w:tcPr>
          <w:p w:rsidR="00620A85" w:rsidRPr="004B4497" w:rsidRDefault="00620A85" w:rsidP="004C0D51">
            <w:pPr>
              <w:tabs>
                <w:tab w:val="left" w:pos="3555"/>
              </w:tabs>
              <w:jc w:val="center"/>
              <w:rPr>
                <w:b/>
              </w:rPr>
            </w:pPr>
            <w:r w:rsidRPr="004B4497">
              <w:rPr>
                <w:b/>
              </w:rPr>
              <w:t>V</w:t>
            </w:r>
          </w:p>
        </w:tc>
        <w:tc>
          <w:tcPr>
            <w:tcW w:w="1275" w:type="dxa"/>
            <w:shd w:val="clear" w:color="auto" w:fill="auto"/>
            <w:vAlign w:val="center"/>
          </w:tcPr>
          <w:p w:rsidR="00620A85" w:rsidRPr="004B4497" w:rsidRDefault="00620A85" w:rsidP="004C0D51">
            <w:pPr>
              <w:tabs>
                <w:tab w:val="left" w:pos="3555"/>
              </w:tabs>
              <w:jc w:val="center"/>
              <w:rPr>
                <w:b/>
              </w:rPr>
            </w:pPr>
            <w:r w:rsidRPr="004B4497">
              <w:rPr>
                <w:b/>
              </w:rPr>
              <w:t>VI</w:t>
            </w:r>
          </w:p>
        </w:tc>
        <w:tc>
          <w:tcPr>
            <w:tcW w:w="1276" w:type="dxa"/>
            <w:shd w:val="clear" w:color="auto" w:fill="auto"/>
            <w:vAlign w:val="center"/>
          </w:tcPr>
          <w:p w:rsidR="00620A85" w:rsidRPr="004B4497" w:rsidRDefault="00620A85" w:rsidP="004C0D51">
            <w:pPr>
              <w:tabs>
                <w:tab w:val="left" w:pos="3555"/>
              </w:tabs>
              <w:jc w:val="center"/>
              <w:rPr>
                <w:b/>
              </w:rPr>
            </w:pPr>
            <w:r w:rsidRPr="004B4497">
              <w:rPr>
                <w:b/>
              </w:rPr>
              <w:t>VII</w:t>
            </w:r>
          </w:p>
        </w:tc>
        <w:tc>
          <w:tcPr>
            <w:tcW w:w="1276" w:type="dxa"/>
            <w:shd w:val="clear" w:color="auto" w:fill="auto"/>
            <w:vAlign w:val="center"/>
          </w:tcPr>
          <w:p w:rsidR="00620A85" w:rsidRPr="004B4497" w:rsidRDefault="00620A85" w:rsidP="004C0D51">
            <w:pPr>
              <w:tabs>
                <w:tab w:val="left" w:pos="3555"/>
              </w:tabs>
              <w:jc w:val="center"/>
              <w:rPr>
                <w:b/>
              </w:rPr>
            </w:pPr>
            <w:r w:rsidRPr="004B4497">
              <w:rPr>
                <w:b/>
              </w:rPr>
              <w:t>VIII</w:t>
            </w:r>
          </w:p>
        </w:tc>
        <w:tc>
          <w:tcPr>
            <w:tcW w:w="1276" w:type="dxa"/>
            <w:shd w:val="clear" w:color="auto" w:fill="auto"/>
            <w:vAlign w:val="center"/>
          </w:tcPr>
          <w:p w:rsidR="00620A85" w:rsidRPr="004B4497" w:rsidRDefault="00620A85" w:rsidP="004C0D51">
            <w:pPr>
              <w:tabs>
                <w:tab w:val="left" w:pos="3555"/>
              </w:tabs>
              <w:jc w:val="center"/>
              <w:rPr>
                <w:b/>
              </w:rPr>
            </w:pPr>
            <w:r w:rsidRPr="004B4497">
              <w:rPr>
                <w:b/>
              </w:rPr>
              <w:t>IX</w:t>
            </w:r>
          </w:p>
        </w:tc>
        <w:tc>
          <w:tcPr>
            <w:tcW w:w="1134" w:type="dxa"/>
            <w:shd w:val="clear" w:color="auto" w:fill="auto"/>
            <w:vAlign w:val="center"/>
          </w:tcPr>
          <w:p w:rsidR="00620A85" w:rsidRPr="004B4497" w:rsidRDefault="00620A85" w:rsidP="004C0D51">
            <w:pPr>
              <w:tabs>
                <w:tab w:val="left" w:pos="3555"/>
              </w:tabs>
              <w:jc w:val="center"/>
              <w:rPr>
                <w:b/>
              </w:rPr>
            </w:pPr>
            <w:r w:rsidRPr="004B4497">
              <w:rPr>
                <w:b/>
              </w:rPr>
              <w:t>X</w:t>
            </w:r>
          </w:p>
        </w:tc>
        <w:tc>
          <w:tcPr>
            <w:tcW w:w="1275" w:type="dxa"/>
            <w:shd w:val="clear" w:color="auto" w:fill="auto"/>
            <w:vAlign w:val="center"/>
          </w:tcPr>
          <w:p w:rsidR="00620A85" w:rsidRPr="004B4497" w:rsidRDefault="00620A85" w:rsidP="004C0D51">
            <w:pPr>
              <w:tabs>
                <w:tab w:val="left" w:pos="3555"/>
              </w:tabs>
              <w:jc w:val="center"/>
              <w:rPr>
                <w:b/>
              </w:rPr>
            </w:pPr>
            <w:r w:rsidRPr="004B4497">
              <w:rPr>
                <w:b/>
              </w:rPr>
              <w:t>XI</w:t>
            </w:r>
          </w:p>
        </w:tc>
      </w:tr>
      <w:tr w:rsidR="009D21DE" w:rsidRPr="004B4497" w:rsidTr="00C939CD">
        <w:trPr>
          <w:tblHeader/>
        </w:trPr>
        <w:tc>
          <w:tcPr>
            <w:tcW w:w="988" w:type="dxa"/>
            <w:vMerge w:val="restart"/>
            <w:shd w:val="clear" w:color="auto" w:fill="auto"/>
            <w:vAlign w:val="center"/>
          </w:tcPr>
          <w:p w:rsidR="00620A85" w:rsidRPr="004B4497" w:rsidRDefault="00620A85" w:rsidP="004C0D51">
            <w:pPr>
              <w:tabs>
                <w:tab w:val="left" w:pos="3555"/>
              </w:tabs>
              <w:jc w:val="center"/>
              <w:rPr>
                <w:b/>
                <w:szCs w:val="24"/>
              </w:rPr>
            </w:pPr>
            <w:r w:rsidRPr="004B4497">
              <w:rPr>
                <w:b/>
                <w:szCs w:val="24"/>
              </w:rPr>
              <w:t>Eil. Nr.</w:t>
            </w:r>
          </w:p>
        </w:tc>
        <w:tc>
          <w:tcPr>
            <w:tcW w:w="3373" w:type="dxa"/>
            <w:vMerge w:val="restart"/>
            <w:shd w:val="clear" w:color="auto" w:fill="auto"/>
            <w:vAlign w:val="center"/>
          </w:tcPr>
          <w:p w:rsidR="00620A85" w:rsidRPr="004B4497" w:rsidRDefault="00620A85" w:rsidP="004C0D51">
            <w:pPr>
              <w:tabs>
                <w:tab w:val="left" w:pos="3555"/>
              </w:tabs>
              <w:jc w:val="center"/>
              <w:rPr>
                <w:b/>
                <w:szCs w:val="24"/>
              </w:rPr>
            </w:pPr>
            <w:r w:rsidRPr="004B4497">
              <w:rPr>
                <w:b/>
                <w:szCs w:val="24"/>
              </w:rPr>
              <w:t>Reikšmės</w:t>
            </w:r>
          </w:p>
        </w:tc>
        <w:tc>
          <w:tcPr>
            <w:tcW w:w="1276" w:type="dxa"/>
            <w:vMerge w:val="restart"/>
            <w:shd w:val="clear" w:color="auto" w:fill="auto"/>
          </w:tcPr>
          <w:p w:rsidR="00620A85" w:rsidRPr="004B4497" w:rsidRDefault="00620A85" w:rsidP="004C0D51">
            <w:pPr>
              <w:tabs>
                <w:tab w:val="left" w:pos="3555"/>
              </w:tabs>
              <w:jc w:val="center"/>
              <w:rPr>
                <w:b/>
                <w:sz w:val="22"/>
                <w:szCs w:val="22"/>
              </w:rPr>
            </w:pPr>
            <w:r w:rsidRPr="004B4497">
              <w:rPr>
                <w:b/>
                <w:sz w:val="22"/>
                <w:szCs w:val="22"/>
              </w:rPr>
              <w:t>Praėjusieji ataskaiti</w:t>
            </w:r>
            <w:r w:rsidR="00796369">
              <w:rPr>
                <w:b/>
                <w:sz w:val="22"/>
                <w:szCs w:val="22"/>
              </w:rPr>
              <w:t>-</w:t>
            </w:r>
            <w:r w:rsidRPr="004B4497">
              <w:rPr>
                <w:b/>
                <w:sz w:val="22"/>
                <w:szCs w:val="22"/>
              </w:rPr>
              <w:t xml:space="preserve">niai metai </w:t>
            </w:r>
          </w:p>
          <w:p w:rsidR="00620A85" w:rsidRPr="004B4497" w:rsidRDefault="00620A85" w:rsidP="004C0D51">
            <w:pPr>
              <w:tabs>
                <w:tab w:val="left" w:pos="3555"/>
              </w:tabs>
              <w:jc w:val="center"/>
              <w:rPr>
                <w:b/>
                <w:sz w:val="22"/>
                <w:szCs w:val="22"/>
              </w:rPr>
            </w:pPr>
            <w:r w:rsidRPr="004B4497">
              <w:rPr>
                <w:b/>
                <w:sz w:val="22"/>
                <w:szCs w:val="22"/>
              </w:rPr>
              <w:t>&lt;...&gt;</w:t>
            </w:r>
          </w:p>
          <w:p w:rsidR="00620A85" w:rsidRPr="004B4497" w:rsidRDefault="00620A85" w:rsidP="004C0D51">
            <w:pPr>
              <w:tabs>
                <w:tab w:val="left" w:pos="3555"/>
              </w:tabs>
              <w:jc w:val="center"/>
              <w:rPr>
                <w:b/>
                <w:sz w:val="22"/>
                <w:szCs w:val="22"/>
              </w:rPr>
            </w:pPr>
            <w:r w:rsidRPr="004B4497">
              <w:rPr>
                <w:i/>
                <w:sz w:val="20"/>
              </w:rPr>
              <w:t>Nurodykite datą</w:t>
            </w:r>
          </w:p>
        </w:tc>
        <w:tc>
          <w:tcPr>
            <w:tcW w:w="1134" w:type="dxa"/>
            <w:vMerge w:val="restart"/>
            <w:shd w:val="clear" w:color="auto" w:fill="auto"/>
          </w:tcPr>
          <w:p w:rsidR="00620A85" w:rsidRPr="004B4497" w:rsidRDefault="003D7B92" w:rsidP="004C0D51">
            <w:pPr>
              <w:tabs>
                <w:tab w:val="left" w:pos="3555"/>
              </w:tabs>
              <w:jc w:val="center"/>
              <w:rPr>
                <w:b/>
                <w:sz w:val="22"/>
                <w:szCs w:val="22"/>
              </w:rPr>
            </w:pPr>
            <w:r>
              <w:rPr>
                <w:b/>
                <w:sz w:val="22"/>
                <w:szCs w:val="22"/>
              </w:rPr>
              <w:t>Ataskai-tiniai metai</w:t>
            </w:r>
          </w:p>
          <w:p w:rsidR="00620A85" w:rsidRPr="004B4497" w:rsidRDefault="00620A85" w:rsidP="004C0D51">
            <w:pPr>
              <w:tabs>
                <w:tab w:val="left" w:pos="3555"/>
              </w:tabs>
              <w:jc w:val="center"/>
              <w:rPr>
                <w:b/>
                <w:sz w:val="22"/>
                <w:szCs w:val="22"/>
              </w:rPr>
            </w:pPr>
            <w:r w:rsidRPr="004B4497">
              <w:rPr>
                <w:b/>
                <w:sz w:val="22"/>
                <w:szCs w:val="22"/>
              </w:rPr>
              <w:t>&lt;...&gt;</w:t>
            </w:r>
          </w:p>
          <w:p w:rsidR="00620A85" w:rsidRPr="004B4497" w:rsidRDefault="00620A85" w:rsidP="004C0D51">
            <w:pPr>
              <w:tabs>
                <w:tab w:val="left" w:pos="3555"/>
              </w:tabs>
              <w:jc w:val="center"/>
              <w:rPr>
                <w:b/>
                <w:sz w:val="22"/>
                <w:szCs w:val="22"/>
              </w:rPr>
            </w:pPr>
            <w:r w:rsidRPr="004B4497">
              <w:rPr>
                <w:i/>
                <w:sz w:val="20"/>
              </w:rPr>
              <w:t>Nurodykite datą</w:t>
            </w:r>
          </w:p>
        </w:tc>
        <w:tc>
          <w:tcPr>
            <w:tcW w:w="2409" w:type="dxa"/>
            <w:gridSpan w:val="2"/>
            <w:shd w:val="clear" w:color="auto" w:fill="auto"/>
            <w:vAlign w:val="center"/>
          </w:tcPr>
          <w:p w:rsidR="00620A85" w:rsidRPr="004B4497" w:rsidRDefault="00620A85" w:rsidP="004C0D51">
            <w:pPr>
              <w:tabs>
                <w:tab w:val="left" w:pos="3555"/>
              </w:tabs>
              <w:jc w:val="center"/>
              <w:rPr>
                <w:b/>
                <w:szCs w:val="24"/>
              </w:rPr>
            </w:pPr>
            <w:r w:rsidRPr="004B4497">
              <w:rPr>
                <w:b/>
                <w:szCs w:val="24"/>
              </w:rPr>
              <w:t>Verslo plano įgyvendinimo laikotarpis</w:t>
            </w:r>
          </w:p>
        </w:tc>
        <w:tc>
          <w:tcPr>
            <w:tcW w:w="6237" w:type="dxa"/>
            <w:gridSpan w:val="5"/>
            <w:shd w:val="clear" w:color="auto" w:fill="auto"/>
            <w:vAlign w:val="center"/>
          </w:tcPr>
          <w:p w:rsidR="00620A85" w:rsidRPr="004B4497" w:rsidRDefault="00620A85" w:rsidP="004C0D51">
            <w:pPr>
              <w:tabs>
                <w:tab w:val="left" w:pos="3555"/>
              </w:tabs>
              <w:jc w:val="center"/>
              <w:rPr>
                <w:b/>
                <w:szCs w:val="24"/>
              </w:rPr>
            </w:pPr>
            <w:r w:rsidRPr="004B4497">
              <w:rPr>
                <w:b/>
                <w:szCs w:val="24"/>
              </w:rPr>
              <w:t>Kontrolės laikotarpis</w:t>
            </w:r>
          </w:p>
        </w:tc>
      </w:tr>
      <w:tr w:rsidR="009D21DE" w:rsidRPr="004B4497" w:rsidTr="005C4B8C">
        <w:trPr>
          <w:tblHeader/>
        </w:trPr>
        <w:tc>
          <w:tcPr>
            <w:tcW w:w="988" w:type="dxa"/>
            <w:vMerge/>
            <w:shd w:val="clear" w:color="auto" w:fill="auto"/>
            <w:vAlign w:val="center"/>
          </w:tcPr>
          <w:p w:rsidR="00620A85" w:rsidRPr="004B4497" w:rsidRDefault="00620A85" w:rsidP="004C0D51">
            <w:pPr>
              <w:tabs>
                <w:tab w:val="left" w:pos="3555"/>
              </w:tabs>
              <w:jc w:val="center"/>
              <w:rPr>
                <w:b/>
                <w:szCs w:val="24"/>
              </w:rPr>
            </w:pPr>
          </w:p>
        </w:tc>
        <w:tc>
          <w:tcPr>
            <w:tcW w:w="3373" w:type="dxa"/>
            <w:vMerge/>
            <w:shd w:val="clear" w:color="auto" w:fill="auto"/>
            <w:vAlign w:val="center"/>
          </w:tcPr>
          <w:p w:rsidR="00620A85" w:rsidRPr="004B4497" w:rsidRDefault="00620A85" w:rsidP="004C0D51">
            <w:pPr>
              <w:tabs>
                <w:tab w:val="left" w:pos="3555"/>
              </w:tabs>
              <w:jc w:val="center"/>
              <w:rPr>
                <w:b/>
                <w:szCs w:val="24"/>
              </w:rPr>
            </w:pPr>
          </w:p>
        </w:tc>
        <w:tc>
          <w:tcPr>
            <w:tcW w:w="1276" w:type="dxa"/>
            <w:vMerge/>
            <w:shd w:val="clear" w:color="auto" w:fill="auto"/>
          </w:tcPr>
          <w:p w:rsidR="00620A85" w:rsidRPr="004B4497" w:rsidRDefault="00620A85" w:rsidP="004C0D51">
            <w:pPr>
              <w:tabs>
                <w:tab w:val="left" w:pos="3555"/>
              </w:tabs>
              <w:jc w:val="center"/>
              <w:rPr>
                <w:b/>
                <w:szCs w:val="24"/>
              </w:rPr>
            </w:pPr>
          </w:p>
        </w:tc>
        <w:tc>
          <w:tcPr>
            <w:tcW w:w="1134" w:type="dxa"/>
            <w:vMerge/>
            <w:shd w:val="clear" w:color="auto" w:fill="auto"/>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r w:rsidRPr="004B4497">
              <w:rPr>
                <w:b/>
                <w:szCs w:val="24"/>
              </w:rPr>
              <w:t>I metai</w:t>
            </w:r>
          </w:p>
          <w:p w:rsidR="00620A85" w:rsidRPr="004B4497" w:rsidRDefault="00620A85" w:rsidP="004C0D51">
            <w:pPr>
              <w:tabs>
                <w:tab w:val="left" w:pos="3555"/>
              </w:tabs>
              <w:jc w:val="center"/>
              <w:rPr>
                <w:b/>
                <w:szCs w:val="24"/>
              </w:rPr>
            </w:pPr>
            <w:r w:rsidRPr="004B4497">
              <w:rPr>
                <w:b/>
                <w:szCs w:val="24"/>
              </w:rPr>
              <w:t>&lt;...&gt;</w:t>
            </w:r>
          </w:p>
          <w:p w:rsidR="00620A85" w:rsidRPr="004B4497" w:rsidRDefault="00620A85" w:rsidP="004C0D51">
            <w:pPr>
              <w:tabs>
                <w:tab w:val="left" w:pos="3555"/>
              </w:tabs>
              <w:jc w:val="center"/>
              <w:rPr>
                <w:i/>
                <w:sz w:val="20"/>
              </w:rPr>
            </w:pPr>
            <w:r w:rsidRPr="004B4497">
              <w:rPr>
                <w:i/>
                <w:sz w:val="20"/>
              </w:rPr>
              <w:t>Nurodykite datą</w:t>
            </w:r>
          </w:p>
        </w:tc>
        <w:tc>
          <w:tcPr>
            <w:tcW w:w="1275" w:type="dxa"/>
            <w:shd w:val="clear" w:color="auto" w:fill="auto"/>
            <w:vAlign w:val="center"/>
          </w:tcPr>
          <w:p w:rsidR="00620A85" w:rsidRPr="004B4497" w:rsidRDefault="00620A85" w:rsidP="004C0D51">
            <w:pPr>
              <w:tabs>
                <w:tab w:val="left" w:pos="3555"/>
              </w:tabs>
              <w:jc w:val="center"/>
              <w:rPr>
                <w:b/>
                <w:szCs w:val="24"/>
              </w:rPr>
            </w:pPr>
            <w:r w:rsidRPr="004B4497">
              <w:rPr>
                <w:b/>
                <w:szCs w:val="24"/>
              </w:rPr>
              <w:t>II metai</w:t>
            </w:r>
          </w:p>
          <w:p w:rsidR="00620A85" w:rsidRPr="004B4497" w:rsidRDefault="00620A85" w:rsidP="004C0D51">
            <w:pPr>
              <w:tabs>
                <w:tab w:val="left" w:pos="3555"/>
              </w:tabs>
              <w:jc w:val="center"/>
              <w:rPr>
                <w:b/>
                <w:szCs w:val="24"/>
              </w:rPr>
            </w:pPr>
            <w:r w:rsidRPr="004B4497">
              <w:rPr>
                <w:b/>
                <w:szCs w:val="24"/>
              </w:rPr>
              <w:t>&lt;...&gt;</w:t>
            </w:r>
          </w:p>
          <w:p w:rsidR="00620A85" w:rsidRPr="004B4497" w:rsidRDefault="00620A85" w:rsidP="004C0D51">
            <w:pPr>
              <w:tabs>
                <w:tab w:val="left" w:pos="3555"/>
              </w:tabs>
              <w:jc w:val="center"/>
              <w:rPr>
                <w:b/>
                <w:sz w:val="20"/>
              </w:rPr>
            </w:pPr>
            <w:r w:rsidRPr="004B4497">
              <w:rPr>
                <w:i/>
                <w:sz w:val="20"/>
              </w:rPr>
              <w:t>Nurodykite datą</w:t>
            </w:r>
          </w:p>
        </w:tc>
        <w:tc>
          <w:tcPr>
            <w:tcW w:w="1276" w:type="dxa"/>
            <w:shd w:val="clear" w:color="auto" w:fill="auto"/>
            <w:vAlign w:val="center"/>
          </w:tcPr>
          <w:p w:rsidR="00620A85" w:rsidRPr="004B4497" w:rsidRDefault="00620A85" w:rsidP="004C0D51">
            <w:pPr>
              <w:tabs>
                <w:tab w:val="left" w:pos="3555"/>
              </w:tabs>
              <w:jc w:val="center"/>
              <w:rPr>
                <w:b/>
                <w:szCs w:val="24"/>
              </w:rPr>
            </w:pPr>
            <w:r w:rsidRPr="004B4497">
              <w:rPr>
                <w:b/>
                <w:szCs w:val="24"/>
              </w:rPr>
              <w:t>I metai</w:t>
            </w:r>
          </w:p>
          <w:p w:rsidR="00620A85" w:rsidRPr="004B4497" w:rsidRDefault="00620A85" w:rsidP="004C0D51">
            <w:pPr>
              <w:tabs>
                <w:tab w:val="left" w:pos="3555"/>
              </w:tabs>
              <w:jc w:val="center"/>
              <w:rPr>
                <w:b/>
                <w:szCs w:val="24"/>
              </w:rPr>
            </w:pPr>
            <w:r w:rsidRPr="004B4497">
              <w:rPr>
                <w:b/>
                <w:szCs w:val="24"/>
              </w:rPr>
              <w:t>&lt;...&gt;</w:t>
            </w:r>
          </w:p>
          <w:p w:rsidR="00620A85" w:rsidRPr="004B4497" w:rsidRDefault="00620A85" w:rsidP="004C0D51">
            <w:pPr>
              <w:tabs>
                <w:tab w:val="left" w:pos="3555"/>
              </w:tabs>
              <w:jc w:val="center"/>
              <w:rPr>
                <w:i/>
                <w:sz w:val="20"/>
              </w:rPr>
            </w:pPr>
            <w:r w:rsidRPr="004B4497">
              <w:rPr>
                <w:i/>
                <w:sz w:val="20"/>
              </w:rPr>
              <w:t>Nurodykite datą</w:t>
            </w:r>
          </w:p>
        </w:tc>
        <w:tc>
          <w:tcPr>
            <w:tcW w:w="1276" w:type="dxa"/>
            <w:shd w:val="clear" w:color="auto" w:fill="auto"/>
            <w:vAlign w:val="center"/>
          </w:tcPr>
          <w:p w:rsidR="00620A85" w:rsidRPr="004B4497" w:rsidRDefault="00620A85" w:rsidP="004C0D51">
            <w:pPr>
              <w:tabs>
                <w:tab w:val="left" w:pos="3555"/>
              </w:tabs>
              <w:jc w:val="center"/>
              <w:rPr>
                <w:b/>
                <w:szCs w:val="24"/>
              </w:rPr>
            </w:pPr>
            <w:r w:rsidRPr="004B4497">
              <w:rPr>
                <w:b/>
                <w:szCs w:val="24"/>
              </w:rPr>
              <w:t>II metai</w:t>
            </w:r>
          </w:p>
          <w:p w:rsidR="00620A85" w:rsidRPr="004B4497" w:rsidRDefault="00620A85" w:rsidP="004C0D51">
            <w:pPr>
              <w:tabs>
                <w:tab w:val="left" w:pos="3555"/>
              </w:tabs>
              <w:jc w:val="center"/>
              <w:rPr>
                <w:b/>
                <w:szCs w:val="24"/>
              </w:rPr>
            </w:pPr>
            <w:r w:rsidRPr="004B4497">
              <w:rPr>
                <w:b/>
                <w:szCs w:val="24"/>
              </w:rPr>
              <w:t>&lt;...&gt;</w:t>
            </w:r>
          </w:p>
          <w:p w:rsidR="00620A85" w:rsidRPr="004B4497" w:rsidRDefault="00620A85" w:rsidP="004C0D51">
            <w:pPr>
              <w:tabs>
                <w:tab w:val="left" w:pos="3555"/>
              </w:tabs>
              <w:jc w:val="center"/>
              <w:rPr>
                <w:b/>
                <w:sz w:val="20"/>
              </w:rPr>
            </w:pPr>
            <w:r w:rsidRPr="004B4497">
              <w:rPr>
                <w:i/>
                <w:sz w:val="20"/>
              </w:rPr>
              <w:t>Nurodykite datą</w:t>
            </w:r>
          </w:p>
        </w:tc>
        <w:tc>
          <w:tcPr>
            <w:tcW w:w="1276" w:type="dxa"/>
            <w:shd w:val="clear" w:color="auto" w:fill="auto"/>
            <w:vAlign w:val="center"/>
          </w:tcPr>
          <w:p w:rsidR="00620A85" w:rsidRPr="004B4497" w:rsidRDefault="00620A85" w:rsidP="004C0D51">
            <w:pPr>
              <w:tabs>
                <w:tab w:val="left" w:pos="3555"/>
              </w:tabs>
              <w:jc w:val="center"/>
              <w:rPr>
                <w:b/>
                <w:szCs w:val="24"/>
              </w:rPr>
            </w:pPr>
            <w:r w:rsidRPr="004B4497">
              <w:rPr>
                <w:b/>
                <w:szCs w:val="24"/>
              </w:rPr>
              <w:t>III metai</w:t>
            </w:r>
          </w:p>
          <w:p w:rsidR="00620A85" w:rsidRPr="004B4497" w:rsidRDefault="00620A85" w:rsidP="004C0D51">
            <w:pPr>
              <w:tabs>
                <w:tab w:val="left" w:pos="3555"/>
              </w:tabs>
              <w:jc w:val="center"/>
              <w:rPr>
                <w:b/>
                <w:szCs w:val="24"/>
              </w:rPr>
            </w:pPr>
            <w:r w:rsidRPr="004B4497">
              <w:rPr>
                <w:b/>
                <w:szCs w:val="24"/>
              </w:rPr>
              <w:t>&lt;...&gt;</w:t>
            </w:r>
          </w:p>
          <w:p w:rsidR="00620A85" w:rsidRPr="004B4497" w:rsidRDefault="00620A85" w:rsidP="004C0D51">
            <w:pPr>
              <w:tabs>
                <w:tab w:val="left" w:pos="3555"/>
              </w:tabs>
              <w:jc w:val="center"/>
              <w:rPr>
                <w:b/>
                <w:sz w:val="20"/>
              </w:rPr>
            </w:pPr>
            <w:r w:rsidRPr="004B4497">
              <w:rPr>
                <w:i/>
                <w:sz w:val="20"/>
              </w:rPr>
              <w:t>Nurodykite datą</w:t>
            </w:r>
          </w:p>
        </w:tc>
        <w:tc>
          <w:tcPr>
            <w:tcW w:w="1134" w:type="dxa"/>
            <w:shd w:val="clear" w:color="auto" w:fill="auto"/>
            <w:vAlign w:val="center"/>
          </w:tcPr>
          <w:p w:rsidR="00620A85" w:rsidRPr="004B4497" w:rsidRDefault="00620A85" w:rsidP="004C0D51">
            <w:pPr>
              <w:tabs>
                <w:tab w:val="left" w:pos="3555"/>
              </w:tabs>
              <w:jc w:val="center"/>
              <w:rPr>
                <w:b/>
              </w:rPr>
            </w:pPr>
            <w:r w:rsidRPr="004B4497">
              <w:rPr>
                <w:b/>
              </w:rPr>
              <w:t>IV metai</w:t>
            </w:r>
          </w:p>
          <w:p w:rsidR="00620A85" w:rsidRPr="004B4497" w:rsidRDefault="00620A85" w:rsidP="004C0D51">
            <w:pPr>
              <w:tabs>
                <w:tab w:val="left" w:pos="3555"/>
              </w:tabs>
              <w:jc w:val="center"/>
              <w:rPr>
                <w:b/>
                <w:sz w:val="22"/>
                <w:szCs w:val="22"/>
              </w:rPr>
            </w:pPr>
            <w:r w:rsidRPr="004B4497">
              <w:rPr>
                <w:b/>
                <w:sz w:val="22"/>
                <w:szCs w:val="22"/>
              </w:rPr>
              <w:t>&lt;...&gt;</w:t>
            </w:r>
          </w:p>
          <w:p w:rsidR="00620A85" w:rsidRPr="004B4497" w:rsidRDefault="00620A85" w:rsidP="004C0D51">
            <w:pPr>
              <w:tabs>
                <w:tab w:val="left" w:pos="3555"/>
              </w:tabs>
              <w:jc w:val="center"/>
              <w:rPr>
                <w:b/>
              </w:rPr>
            </w:pPr>
            <w:r w:rsidRPr="004B4497">
              <w:rPr>
                <w:i/>
                <w:sz w:val="20"/>
              </w:rPr>
              <w:t>Nurodykite datą</w:t>
            </w:r>
          </w:p>
        </w:tc>
        <w:tc>
          <w:tcPr>
            <w:tcW w:w="1275" w:type="dxa"/>
            <w:shd w:val="clear" w:color="auto" w:fill="auto"/>
            <w:vAlign w:val="center"/>
          </w:tcPr>
          <w:p w:rsidR="00620A85" w:rsidRPr="004B4497" w:rsidRDefault="00620A85" w:rsidP="004C0D51">
            <w:pPr>
              <w:tabs>
                <w:tab w:val="left" w:pos="3555"/>
              </w:tabs>
              <w:jc w:val="center"/>
              <w:rPr>
                <w:b/>
              </w:rPr>
            </w:pPr>
            <w:r w:rsidRPr="004B4497">
              <w:rPr>
                <w:b/>
              </w:rPr>
              <w:t>V metai</w:t>
            </w:r>
          </w:p>
          <w:p w:rsidR="00620A85" w:rsidRPr="004B4497" w:rsidRDefault="00620A85" w:rsidP="004C0D51">
            <w:pPr>
              <w:tabs>
                <w:tab w:val="left" w:pos="3555"/>
              </w:tabs>
              <w:jc w:val="center"/>
              <w:rPr>
                <w:b/>
                <w:sz w:val="22"/>
                <w:szCs w:val="22"/>
              </w:rPr>
            </w:pPr>
            <w:r w:rsidRPr="004B4497">
              <w:rPr>
                <w:b/>
                <w:sz w:val="22"/>
                <w:szCs w:val="22"/>
              </w:rPr>
              <w:t>&lt;...&gt;</w:t>
            </w:r>
          </w:p>
          <w:p w:rsidR="00620A85" w:rsidRPr="004B4497" w:rsidRDefault="00620A85" w:rsidP="004C0D51">
            <w:pPr>
              <w:tabs>
                <w:tab w:val="left" w:pos="3555"/>
              </w:tabs>
              <w:jc w:val="center"/>
              <w:rPr>
                <w:b/>
              </w:rPr>
            </w:pPr>
            <w:r w:rsidRPr="004B4497">
              <w:rPr>
                <w:i/>
                <w:sz w:val="20"/>
              </w:rPr>
              <w:t>Nurodykite datą</w:t>
            </w:r>
          </w:p>
        </w:tc>
      </w:tr>
      <w:tr w:rsidR="00F35237" w:rsidRPr="004B4497" w:rsidTr="004438B9">
        <w:trPr>
          <w:tblHeader/>
        </w:trPr>
        <w:tc>
          <w:tcPr>
            <w:tcW w:w="988" w:type="dxa"/>
            <w:shd w:val="clear" w:color="auto" w:fill="F7CAAC" w:themeFill="accent2" w:themeFillTint="66"/>
          </w:tcPr>
          <w:p w:rsidR="00620A85" w:rsidRPr="004B4497" w:rsidRDefault="00620A85" w:rsidP="004C0D51">
            <w:pPr>
              <w:widowControl w:val="0"/>
              <w:autoSpaceDE w:val="0"/>
              <w:autoSpaceDN w:val="0"/>
              <w:adjustRightInd w:val="0"/>
              <w:rPr>
                <w:b/>
                <w:szCs w:val="24"/>
              </w:rPr>
            </w:pPr>
            <w:r w:rsidRPr="004B4497">
              <w:rPr>
                <w:b/>
                <w:szCs w:val="24"/>
              </w:rPr>
              <w:t>6.1.1.</w:t>
            </w:r>
          </w:p>
        </w:tc>
        <w:tc>
          <w:tcPr>
            <w:tcW w:w="3373" w:type="dxa"/>
            <w:shd w:val="clear" w:color="auto" w:fill="F7CAAC" w:themeFill="accent2" w:themeFillTint="66"/>
          </w:tcPr>
          <w:p w:rsidR="00620A85" w:rsidRPr="004B4497" w:rsidRDefault="00620A85" w:rsidP="004C0D51">
            <w:pPr>
              <w:widowControl w:val="0"/>
              <w:autoSpaceDE w:val="0"/>
              <w:autoSpaceDN w:val="0"/>
              <w:adjustRightInd w:val="0"/>
              <w:rPr>
                <w:b/>
                <w:szCs w:val="24"/>
              </w:rPr>
            </w:pPr>
            <w:r w:rsidRPr="004B4497">
              <w:rPr>
                <w:b/>
                <w:szCs w:val="24"/>
              </w:rPr>
              <w:t>TURTAS</w:t>
            </w:r>
          </w:p>
        </w:tc>
        <w:tc>
          <w:tcPr>
            <w:tcW w:w="1276"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134"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134"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275"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276"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276"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276"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134"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275" w:type="dxa"/>
            <w:shd w:val="clear" w:color="auto" w:fill="F7CAAC" w:themeFill="accent2" w:themeFillTint="66"/>
            <w:vAlign w:val="center"/>
          </w:tcPr>
          <w:p w:rsidR="00620A85" w:rsidRPr="004B4497" w:rsidRDefault="00620A85" w:rsidP="004C0D51">
            <w:pPr>
              <w:tabs>
                <w:tab w:val="left" w:pos="3555"/>
              </w:tabs>
              <w:jc w:val="center"/>
              <w:rPr>
                <w:b/>
                <w:szCs w:val="24"/>
              </w:rPr>
            </w:pPr>
          </w:p>
        </w:tc>
      </w:tr>
      <w:tr w:rsidR="004438B9" w:rsidRPr="004B4497" w:rsidTr="004438B9">
        <w:trPr>
          <w:tblHeader/>
        </w:trPr>
        <w:tc>
          <w:tcPr>
            <w:tcW w:w="988" w:type="dxa"/>
            <w:shd w:val="clear" w:color="auto" w:fill="FBE4D5" w:themeFill="accent2" w:themeFillTint="33"/>
          </w:tcPr>
          <w:p w:rsidR="00620A85" w:rsidRPr="004B4497" w:rsidRDefault="00620A85" w:rsidP="004C0D51">
            <w:pPr>
              <w:jc w:val="both"/>
              <w:rPr>
                <w:b/>
                <w:bCs/>
                <w:sz w:val="22"/>
                <w:szCs w:val="22"/>
              </w:rPr>
            </w:pPr>
            <w:r w:rsidRPr="004B4497">
              <w:rPr>
                <w:b/>
                <w:bCs/>
                <w:sz w:val="22"/>
                <w:szCs w:val="22"/>
              </w:rPr>
              <w:t>A.</w:t>
            </w:r>
          </w:p>
        </w:tc>
        <w:tc>
          <w:tcPr>
            <w:tcW w:w="3373" w:type="dxa"/>
            <w:shd w:val="clear" w:color="auto" w:fill="FBE4D5" w:themeFill="accent2" w:themeFillTint="33"/>
          </w:tcPr>
          <w:p w:rsidR="00620A85" w:rsidRPr="004B4497" w:rsidRDefault="00620A85" w:rsidP="004C0D51">
            <w:pPr>
              <w:jc w:val="both"/>
              <w:rPr>
                <w:b/>
                <w:bCs/>
                <w:sz w:val="22"/>
                <w:szCs w:val="22"/>
              </w:rPr>
            </w:pPr>
            <w:r w:rsidRPr="004B4497">
              <w:rPr>
                <w:b/>
                <w:bCs/>
                <w:sz w:val="22"/>
                <w:szCs w:val="22"/>
              </w:rPr>
              <w:t>ILGALAIKIS TURTAS</w:t>
            </w: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shd w:val="clear" w:color="auto" w:fill="FBE4D5" w:themeFill="accent2" w:themeFillTint="33"/>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w:t>
            </w:r>
          </w:p>
        </w:tc>
        <w:tc>
          <w:tcPr>
            <w:tcW w:w="3373" w:type="dxa"/>
            <w:shd w:val="clear" w:color="auto" w:fill="auto"/>
          </w:tcPr>
          <w:p w:rsidR="00620A85" w:rsidRPr="004B4497" w:rsidRDefault="00620A85" w:rsidP="004C0D51">
            <w:pPr>
              <w:jc w:val="both"/>
              <w:rPr>
                <w:sz w:val="22"/>
                <w:szCs w:val="22"/>
              </w:rPr>
            </w:pPr>
            <w:r w:rsidRPr="004B4497">
              <w:rPr>
                <w:sz w:val="22"/>
                <w:szCs w:val="22"/>
              </w:rPr>
              <w:t>NEMATERIALUSIS TURTAS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I.1.</w:t>
            </w:r>
          </w:p>
        </w:tc>
        <w:tc>
          <w:tcPr>
            <w:tcW w:w="3373" w:type="dxa"/>
            <w:shd w:val="clear" w:color="auto" w:fill="auto"/>
          </w:tcPr>
          <w:p w:rsidR="00620A85" w:rsidRPr="004B4497" w:rsidRDefault="00620A85" w:rsidP="004C0D51">
            <w:pPr>
              <w:jc w:val="both"/>
              <w:rPr>
                <w:sz w:val="22"/>
                <w:szCs w:val="22"/>
              </w:rPr>
            </w:pPr>
            <w:r w:rsidRPr="004B4497">
              <w:rPr>
                <w:sz w:val="22"/>
                <w:szCs w:val="22"/>
              </w:rPr>
              <w:t>Plėtros darbai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I.2.</w:t>
            </w:r>
          </w:p>
        </w:tc>
        <w:tc>
          <w:tcPr>
            <w:tcW w:w="3373" w:type="dxa"/>
            <w:shd w:val="clear" w:color="auto" w:fill="auto"/>
          </w:tcPr>
          <w:p w:rsidR="00620A85" w:rsidRPr="004B4497" w:rsidRDefault="00620A85" w:rsidP="004C0D51">
            <w:pPr>
              <w:jc w:val="both"/>
              <w:rPr>
                <w:sz w:val="22"/>
                <w:szCs w:val="22"/>
              </w:rPr>
            </w:pPr>
            <w:r w:rsidRPr="004B4497">
              <w:rPr>
                <w:sz w:val="22"/>
                <w:szCs w:val="22"/>
              </w:rPr>
              <w:t>Prestižas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I.3.</w:t>
            </w:r>
          </w:p>
        </w:tc>
        <w:tc>
          <w:tcPr>
            <w:tcW w:w="3373" w:type="dxa"/>
            <w:shd w:val="clear" w:color="auto" w:fill="auto"/>
          </w:tcPr>
          <w:p w:rsidR="00620A85" w:rsidRPr="004B4497" w:rsidRDefault="00620A85" w:rsidP="004C0D51">
            <w:pPr>
              <w:jc w:val="both"/>
              <w:rPr>
                <w:sz w:val="22"/>
                <w:szCs w:val="22"/>
              </w:rPr>
            </w:pPr>
            <w:r w:rsidRPr="004B4497">
              <w:rPr>
                <w:sz w:val="22"/>
                <w:szCs w:val="22"/>
              </w:rPr>
              <w:t>Patentai, licencijos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I.4.</w:t>
            </w:r>
          </w:p>
        </w:tc>
        <w:tc>
          <w:tcPr>
            <w:tcW w:w="3373" w:type="dxa"/>
            <w:shd w:val="clear" w:color="auto" w:fill="auto"/>
          </w:tcPr>
          <w:p w:rsidR="00620A85" w:rsidRPr="004B4497" w:rsidRDefault="00620A85" w:rsidP="004C0D51">
            <w:pPr>
              <w:jc w:val="both"/>
              <w:rPr>
                <w:sz w:val="22"/>
                <w:szCs w:val="22"/>
              </w:rPr>
            </w:pPr>
            <w:r w:rsidRPr="004B4497">
              <w:rPr>
                <w:sz w:val="22"/>
                <w:szCs w:val="22"/>
              </w:rPr>
              <w:t>Programinė įranga</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I.5.</w:t>
            </w:r>
          </w:p>
        </w:tc>
        <w:tc>
          <w:tcPr>
            <w:tcW w:w="3373" w:type="dxa"/>
            <w:shd w:val="clear" w:color="auto" w:fill="auto"/>
          </w:tcPr>
          <w:p w:rsidR="00620A85" w:rsidRPr="004B4497" w:rsidRDefault="00620A85" w:rsidP="004C0D51">
            <w:pPr>
              <w:jc w:val="both"/>
              <w:rPr>
                <w:sz w:val="22"/>
                <w:szCs w:val="22"/>
              </w:rPr>
            </w:pPr>
            <w:r w:rsidRPr="004B4497">
              <w:rPr>
                <w:sz w:val="22"/>
                <w:szCs w:val="22"/>
              </w:rPr>
              <w:t>Kitas nematerialusis turtas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w:t>
            </w:r>
          </w:p>
        </w:tc>
        <w:tc>
          <w:tcPr>
            <w:tcW w:w="3373" w:type="dxa"/>
            <w:shd w:val="clear" w:color="auto" w:fill="auto"/>
          </w:tcPr>
          <w:p w:rsidR="00620A85" w:rsidRPr="004B4497" w:rsidRDefault="00620A85" w:rsidP="004C0D51">
            <w:pPr>
              <w:jc w:val="both"/>
              <w:rPr>
                <w:sz w:val="22"/>
                <w:szCs w:val="22"/>
              </w:rPr>
            </w:pPr>
            <w:r w:rsidRPr="004B4497">
              <w:rPr>
                <w:sz w:val="22"/>
                <w:szCs w:val="22"/>
              </w:rPr>
              <w:t>MATERIALUSIS TURTAS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II.1.</w:t>
            </w:r>
          </w:p>
        </w:tc>
        <w:tc>
          <w:tcPr>
            <w:tcW w:w="3373" w:type="dxa"/>
            <w:shd w:val="clear" w:color="auto" w:fill="auto"/>
          </w:tcPr>
          <w:p w:rsidR="00620A85" w:rsidRPr="004B4497" w:rsidRDefault="00620A85" w:rsidP="004C0D51">
            <w:pPr>
              <w:jc w:val="both"/>
              <w:rPr>
                <w:sz w:val="22"/>
                <w:szCs w:val="22"/>
              </w:rPr>
            </w:pPr>
            <w:r w:rsidRPr="004B4497">
              <w:rPr>
                <w:sz w:val="22"/>
                <w:szCs w:val="22"/>
              </w:rPr>
              <w:t>Žemė</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II.2.</w:t>
            </w:r>
          </w:p>
        </w:tc>
        <w:tc>
          <w:tcPr>
            <w:tcW w:w="3373" w:type="dxa"/>
            <w:shd w:val="clear" w:color="auto" w:fill="auto"/>
          </w:tcPr>
          <w:p w:rsidR="00620A85" w:rsidRPr="004B4497" w:rsidRDefault="00620A85" w:rsidP="004C0D51">
            <w:pPr>
              <w:jc w:val="both"/>
              <w:rPr>
                <w:sz w:val="22"/>
                <w:szCs w:val="22"/>
              </w:rPr>
            </w:pPr>
            <w:r w:rsidRPr="004B4497">
              <w:rPr>
                <w:sz w:val="22"/>
                <w:szCs w:val="22"/>
              </w:rPr>
              <w:t>Pastatai ir statiniai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II.3.</w:t>
            </w:r>
          </w:p>
        </w:tc>
        <w:tc>
          <w:tcPr>
            <w:tcW w:w="3373" w:type="dxa"/>
            <w:shd w:val="clear" w:color="auto" w:fill="auto"/>
          </w:tcPr>
          <w:p w:rsidR="00620A85" w:rsidRPr="004B4497" w:rsidRDefault="00620A85" w:rsidP="004C0D51">
            <w:pPr>
              <w:jc w:val="both"/>
              <w:rPr>
                <w:sz w:val="22"/>
                <w:szCs w:val="22"/>
              </w:rPr>
            </w:pPr>
            <w:r w:rsidRPr="004B4497">
              <w:rPr>
                <w:sz w:val="22"/>
                <w:szCs w:val="22"/>
              </w:rPr>
              <w:t>Mašinos ir įrengimai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II.4.</w:t>
            </w:r>
          </w:p>
        </w:tc>
        <w:tc>
          <w:tcPr>
            <w:tcW w:w="3373" w:type="dxa"/>
            <w:shd w:val="clear" w:color="auto" w:fill="auto"/>
          </w:tcPr>
          <w:p w:rsidR="00620A85" w:rsidRPr="004B4497" w:rsidRDefault="00620A85" w:rsidP="004C0D51">
            <w:pPr>
              <w:jc w:val="both"/>
              <w:rPr>
                <w:sz w:val="22"/>
                <w:szCs w:val="22"/>
              </w:rPr>
            </w:pPr>
            <w:r w:rsidRPr="004B4497">
              <w:rPr>
                <w:sz w:val="22"/>
                <w:szCs w:val="22"/>
              </w:rPr>
              <w:t>Transporto priemonės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II.5.</w:t>
            </w:r>
          </w:p>
        </w:tc>
        <w:tc>
          <w:tcPr>
            <w:tcW w:w="3373" w:type="dxa"/>
            <w:shd w:val="clear" w:color="auto" w:fill="auto"/>
          </w:tcPr>
          <w:p w:rsidR="00620A85" w:rsidRPr="004B4497" w:rsidRDefault="00620A85" w:rsidP="004C0D51">
            <w:pPr>
              <w:jc w:val="both"/>
              <w:rPr>
                <w:sz w:val="22"/>
                <w:szCs w:val="22"/>
              </w:rPr>
            </w:pPr>
            <w:r w:rsidRPr="004B4497">
              <w:rPr>
                <w:sz w:val="22"/>
                <w:szCs w:val="22"/>
              </w:rPr>
              <w:t>Kita įranga, prietaisai, įrankiai ir įrenginiai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II.6.</w:t>
            </w:r>
          </w:p>
        </w:tc>
        <w:tc>
          <w:tcPr>
            <w:tcW w:w="3373" w:type="dxa"/>
            <w:shd w:val="clear" w:color="auto" w:fill="auto"/>
          </w:tcPr>
          <w:p w:rsidR="00620A85" w:rsidRPr="004B4497" w:rsidRDefault="00620A85" w:rsidP="004C0D51">
            <w:pPr>
              <w:jc w:val="both"/>
              <w:rPr>
                <w:sz w:val="22"/>
                <w:szCs w:val="22"/>
              </w:rPr>
            </w:pPr>
            <w:r w:rsidRPr="004B4497">
              <w:rPr>
                <w:sz w:val="22"/>
                <w:szCs w:val="22"/>
              </w:rPr>
              <w:t>Nebaigta statyba</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II.7.</w:t>
            </w:r>
          </w:p>
        </w:tc>
        <w:tc>
          <w:tcPr>
            <w:tcW w:w="3373" w:type="dxa"/>
            <w:shd w:val="clear" w:color="auto" w:fill="auto"/>
          </w:tcPr>
          <w:p w:rsidR="00620A85" w:rsidRPr="004B4497" w:rsidRDefault="00620A85" w:rsidP="004C0D51">
            <w:pPr>
              <w:jc w:val="both"/>
              <w:rPr>
                <w:sz w:val="22"/>
                <w:szCs w:val="22"/>
              </w:rPr>
            </w:pPr>
            <w:r w:rsidRPr="004B4497">
              <w:rPr>
                <w:sz w:val="22"/>
                <w:szCs w:val="22"/>
              </w:rPr>
              <w:t>Kitas materialusis turtas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II.8.</w:t>
            </w:r>
          </w:p>
        </w:tc>
        <w:tc>
          <w:tcPr>
            <w:tcW w:w="3373" w:type="dxa"/>
            <w:shd w:val="clear" w:color="auto" w:fill="auto"/>
          </w:tcPr>
          <w:p w:rsidR="00620A85" w:rsidRPr="004B4497" w:rsidRDefault="00620A85" w:rsidP="004C0D51">
            <w:pPr>
              <w:jc w:val="both"/>
              <w:rPr>
                <w:sz w:val="22"/>
                <w:szCs w:val="22"/>
              </w:rPr>
            </w:pPr>
            <w:r w:rsidRPr="004B4497">
              <w:rPr>
                <w:sz w:val="22"/>
                <w:szCs w:val="22"/>
              </w:rPr>
              <w:t>Investicinis turtas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II.8.1.</w:t>
            </w:r>
          </w:p>
        </w:tc>
        <w:tc>
          <w:tcPr>
            <w:tcW w:w="3373" w:type="dxa"/>
            <w:shd w:val="clear" w:color="auto" w:fill="auto"/>
          </w:tcPr>
          <w:p w:rsidR="00620A85" w:rsidRPr="004B4497" w:rsidRDefault="00620A85" w:rsidP="004C0D51">
            <w:pPr>
              <w:jc w:val="both"/>
              <w:rPr>
                <w:sz w:val="22"/>
                <w:szCs w:val="22"/>
              </w:rPr>
            </w:pPr>
            <w:r w:rsidRPr="004B4497">
              <w:rPr>
                <w:sz w:val="22"/>
                <w:szCs w:val="22"/>
              </w:rPr>
              <w:t>Žemė</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II.8.2.</w:t>
            </w:r>
          </w:p>
        </w:tc>
        <w:tc>
          <w:tcPr>
            <w:tcW w:w="3373" w:type="dxa"/>
            <w:shd w:val="clear" w:color="auto" w:fill="auto"/>
          </w:tcPr>
          <w:p w:rsidR="00620A85" w:rsidRPr="004B4497" w:rsidRDefault="00620A85" w:rsidP="004C0D51">
            <w:pPr>
              <w:jc w:val="both"/>
              <w:rPr>
                <w:sz w:val="22"/>
                <w:szCs w:val="22"/>
              </w:rPr>
            </w:pPr>
            <w:r w:rsidRPr="004B4497">
              <w:rPr>
                <w:sz w:val="22"/>
                <w:szCs w:val="22"/>
              </w:rPr>
              <w:t>Pastatai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III.</w:t>
            </w:r>
          </w:p>
        </w:tc>
        <w:tc>
          <w:tcPr>
            <w:tcW w:w="3373" w:type="dxa"/>
            <w:shd w:val="clear" w:color="auto" w:fill="auto"/>
          </w:tcPr>
          <w:p w:rsidR="00620A85" w:rsidRPr="004B4497" w:rsidRDefault="00620A85" w:rsidP="004C0D51">
            <w:pPr>
              <w:jc w:val="both"/>
              <w:rPr>
                <w:sz w:val="22"/>
                <w:szCs w:val="22"/>
              </w:rPr>
            </w:pPr>
            <w:r w:rsidRPr="004B4497">
              <w:rPr>
                <w:sz w:val="22"/>
                <w:szCs w:val="22"/>
              </w:rPr>
              <w:t>FINANSINIS TURTAS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III.1.</w:t>
            </w:r>
          </w:p>
        </w:tc>
        <w:tc>
          <w:tcPr>
            <w:tcW w:w="3373" w:type="dxa"/>
            <w:shd w:val="clear" w:color="auto" w:fill="auto"/>
          </w:tcPr>
          <w:p w:rsidR="00620A85" w:rsidRPr="004B4497" w:rsidRDefault="00620A85" w:rsidP="004C0D51">
            <w:pPr>
              <w:jc w:val="both"/>
              <w:rPr>
                <w:sz w:val="22"/>
                <w:szCs w:val="22"/>
              </w:rPr>
            </w:pPr>
            <w:r w:rsidRPr="004B4497">
              <w:rPr>
                <w:sz w:val="22"/>
                <w:szCs w:val="22"/>
              </w:rPr>
              <w:t>Po vienerių metų gautinos sumos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lastRenderedPageBreak/>
              <w:t>III.2.</w:t>
            </w:r>
          </w:p>
        </w:tc>
        <w:tc>
          <w:tcPr>
            <w:tcW w:w="3373" w:type="dxa"/>
            <w:shd w:val="clear" w:color="auto" w:fill="auto"/>
          </w:tcPr>
          <w:p w:rsidR="00620A85" w:rsidRPr="004B4497" w:rsidRDefault="00620A85" w:rsidP="004C0D51">
            <w:pPr>
              <w:jc w:val="both"/>
              <w:rPr>
                <w:sz w:val="22"/>
                <w:szCs w:val="22"/>
              </w:rPr>
            </w:pPr>
            <w:r w:rsidRPr="004B4497">
              <w:rPr>
                <w:sz w:val="22"/>
                <w:szCs w:val="22"/>
              </w:rPr>
              <w:t>Kitas finansinis turtas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4438B9" w:rsidRPr="004B4497" w:rsidTr="004438B9">
        <w:trPr>
          <w:tblHeader/>
        </w:trPr>
        <w:tc>
          <w:tcPr>
            <w:tcW w:w="988" w:type="dxa"/>
            <w:shd w:val="clear" w:color="auto" w:fill="FBE4D5" w:themeFill="accent2" w:themeFillTint="33"/>
          </w:tcPr>
          <w:p w:rsidR="00620A85" w:rsidRPr="004B4497" w:rsidRDefault="00620A85" w:rsidP="004C0D51">
            <w:pPr>
              <w:widowControl w:val="0"/>
              <w:autoSpaceDE w:val="0"/>
              <w:autoSpaceDN w:val="0"/>
              <w:adjustRightInd w:val="0"/>
              <w:rPr>
                <w:b/>
                <w:szCs w:val="24"/>
              </w:rPr>
            </w:pPr>
            <w:r w:rsidRPr="004B4497">
              <w:rPr>
                <w:b/>
                <w:szCs w:val="24"/>
              </w:rPr>
              <w:t>B.</w:t>
            </w:r>
          </w:p>
        </w:tc>
        <w:tc>
          <w:tcPr>
            <w:tcW w:w="3373" w:type="dxa"/>
            <w:shd w:val="clear" w:color="auto" w:fill="FBE4D5" w:themeFill="accent2" w:themeFillTint="33"/>
          </w:tcPr>
          <w:p w:rsidR="00620A85" w:rsidRPr="004B4497" w:rsidRDefault="00620A85" w:rsidP="004C0D51">
            <w:pPr>
              <w:widowControl w:val="0"/>
              <w:autoSpaceDE w:val="0"/>
              <w:autoSpaceDN w:val="0"/>
              <w:adjustRightInd w:val="0"/>
              <w:rPr>
                <w:b/>
                <w:szCs w:val="24"/>
              </w:rPr>
            </w:pPr>
            <w:r w:rsidRPr="004B4497">
              <w:rPr>
                <w:b/>
                <w:szCs w:val="24"/>
              </w:rPr>
              <w:t>TRUMPALAIKIS TURTAS</w:t>
            </w: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shd w:val="clear" w:color="auto" w:fill="FBE4D5" w:themeFill="accent2" w:themeFillTint="33"/>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w:t>
            </w:r>
          </w:p>
        </w:tc>
        <w:tc>
          <w:tcPr>
            <w:tcW w:w="3373" w:type="dxa"/>
            <w:shd w:val="clear" w:color="auto" w:fill="auto"/>
          </w:tcPr>
          <w:p w:rsidR="00620A85" w:rsidRPr="004B4497" w:rsidRDefault="00620A85" w:rsidP="004C0D51">
            <w:pPr>
              <w:rPr>
                <w:sz w:val="22"/>
                <w:szCs w:val="22"/>
              </w:rPr>
            </w:pPr>
            <w:r w:rsidRPr="004B4497">
              <w:rPr>
                <w:sz w:val="22"/>
                <w:szCs w:val="22"/>
              </w:rPr>
              <w:t>ATSARGOS, IŠANKSTINIAI MOKĖJIMAI IR NEBAIGTOS VYKDYTI SUTARTYS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I.1.</w:t>
            </w:r>
          </w:p>
        </w:tc>
        <w:tc>
          <w:tcPr>
            <w:tcW w:w="3373" w:type="dxa"/>
            <w:shd w:val="clear" w:color="auto" w:fill="auto"/>
          </w:tcPr>
          <w:p w:rsidR="00620A85" w:rsidRPr="004B4497" w:rsidRDefault="00620A85" w:rsidP="004C0D51">
            <w:pPr>
              <w:rPr>
                <w:sz w:val="22"/>
                <w:szCs w:val="22"/>
              </w:rPr>
            </w:pPr>
            <w:r w:rsidRPr="004B4497">
              <w:rPr>
                <w:sz w:val="22"/>
                <w:szCs w:val="22"/>
              </w:rPr>
              <w:t>Atsargos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I.1.1.</w:t>
            </w:r>
          </w:p>
        </w:tc>
        <w:tc>
          <w:tcPr>
            <w:tcW w:w="3373" w:type="dxa"/>
            <w:shd w:val="clear" w:color="auto" w:fill="auto"/>
          </w:tcPr>
          <w:p w:rsidR="00620A85" w:rsidRPr="004B4497" w:rsidRDefault="00620A85" w:rsidP="004C0D51">
            <w:pPr>
              <w:rPr>
                <w:sz w:val="22"/>
                <w:szCs w:val="22"/>
              </w:rPr>
            </w:pPr>
            <w:r w:rsidRPr="004B4497">
              <w:rPr>
                <w:sz w:val="22"/>
                <w:szCs w:val="22"/>
              </w:rPr>
              <w:t>Žaliavos ir komplektavimo gaminiai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I.1.2.</w:t>
            </w:r>
          </w:p>
        </w:tc>
        <w:tc>
          <w:tcPr>
            <w:tcW w:w="3373" w:type="dxa"/>
            <w:shd w:val="clear" w:color="auto" w:fill="auto"/>
          </w:tcPr>
          <w:p w:rsidR="00620A85" w:rsidRPr="004B4497" w:rsidRDefault="00620A85" w:rsidP="004C0D51">
            <w:pPr>
              <w:rPr>
                <w:sz w:val="22"/>
                <w:szCs w:val="22"/>
              </w:rPr>
            </w:pPr>
            <w:r w:rsidRPr="004B4497">
              <w:rPr>
                <w:sz w:val="22"/>
                <w:szCs w:val="22"/>
              </w:rPr>
              <w:t>Nebaigta gamyba</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I.1.3.</w:t>
            </w:r>
          </w:p>
        </w:tc>
        <w:tc>
          <w:tcPr>
            <w:tcW w:w="3373" w:type="dxa"/>
            <w:shd w:val="clear" w:color="auto" w:fill="auto"/>
          </w:tcPr>
          <w:p w:rsidR="00620A85" w:rsidRPr="004B4497" w:rsidRDefault="00620A85" w:rsidP="004C0D51">
            <w:pPr>
              <w:rPr>
                <w:sz w:val="22"/>
                <w:szCs w:val="22"/>
              </w:rPr>
            </w:pPr>
            <w:r w:rsidRPr="004B4497">
              <w:rPr>
                <w:sz w:val="22"/>
                <w:szCs w:val="22"/>
              </w:rPr>
              <w:t>Pagaminta produkcija</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I.1.3.1.</w:t>
            </w:r>
          </w:p>
        </w:tc>
        <w:tc>
          <w:tcPr>
            <w:tcW w:w="3373" w:type="dxa"/>
            <w:shd w:val="clear" w:color="auto" w:fill="auto"/>
          </w:tcPr>
          <w:p w:rsidR="00620A85" w:rsidRPr="004B4497" w:rsidRDefault="00620A85" w:rsidP="004C0D51">
            <w:pPr>
              <w:rPr>
                <w:sz w:val="22"/>
                <w:szCs w:val="22"/>
              </w:rPr>
            </w:pPr>
            <w:r w:rsidRPr="004B4497">
              <w:rPr>
                <w:sz w:val="22"/>
                <w:szCs w:val="22"/>
              </w:rPr>
              <w:t>Žemės ūkio produkcija</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I.1.3.2.</w:t>
            </w:r>
          </w:p>
        </w:tc>
        <w:tc>
          <w:tcPr>
            <w:tcW w:w="3373" w:type="dxa"/>
            <w:shd w:val="clear" w:color="auto" w:fill="auto"/>
          </w:tcPr>
          <w:p w:rsidR="00620A85" w:rsidRPr="004B4497" w:rsidRDefault="00620A85" w:rsidP="004C0D51">
            <w:pPr>
              <w:rPr>
                <w:sz w:val="22"/>
                <w:szCs w:val="22"/>
              </w:rPr>
            </w:pPr>
            <w:r w:rsidRPr="004B4497">
              <w:rPr>
                <w:sz w:val="22"/>
                <w:szCs w:val="22"/>
              </w:rPr>
              <w:t>Kita produkcija</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I.1.4.</w:t>
            </w:r>
          </w:p>
        </w:tc>
        <w:tc>
          <w:tcPr>
            <w:tcW w:w="3373" w:type="dxa"/>
            <w:shd w:val="clear" w:color="auto" w:fill="auto"/>
          </w:tcPr>
          <w:p w:rsidR="00620A85" w:rsidRPr="004B4497" w:rsidRDefault="00620A85" w:rsidP="004C0D51">
            <w:pPr>
              <w:rPr>
                <w:sz w:val="22"/>
                <w:szCs w:val="22"/>
              </w:rPr>
            </w:pPr>
            <w:r w:rsidRPr="004B4497">
              <w:rPr>
                <w:sz w:val="22"/>
                <w:szCs w:val="22"/>
              </w:rPr>
              <w:t>Pirktos prekės, skirtos parduoti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I.1.5.</w:t>
            </w:r>
          </w:p>
        </w:tc>
        <w:tc>
          <w:tcPr>
            <w:tcW w:w="3373" w:type="dxa"/>
            <w:shd w:val="clear" w:color="auto" w:fill="auto"/>
          </w:tcPr>
          <w:p w:rsidR="00620A85" w:rsidRPr="004B4497" w:rsidRDefault="00620A85" w:rsidP="004C0D51">
            <w:pPr>
              <w:rPr>
                <w:sz w:val="22"/>
                <w:szCs w:val="22"/>
              </w:rPr>
            </w:pPr>
            <w:r w:rsidRPr="004B4497">
              <w:rPr>
                <w:sz w:val="22"/>
                <w:szCs w:val="22"/>
              </w:rPr>
              <w:t>Ilgalaikis materialusis turtas, skirtas parduoti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I.2.</w:t>
            </w:r>
          </w:p>
        </w:tc>
        <w:tc>
          <w:tcPr>
            <w:tcW w:w="3373" w:type="dxa"/>
            <w:shd w:val="clear" w:color="auto" w:fill="auto"/>
          </w:tcPr>
          <w:p w:rsidR="00620A85" w:rsidRPr="004B4497" w:rsidRDefault="00620A85" w:rsidP="004C0D51">
            <w:pPr>
              <w:rPr>
                <w:sz w:val="22"/>
                <w:szCs w:val="22"/>
              </w:rPr>
            </w:pPr>
            <w:r w:rsidRPr="004B4497">
              <w:rPr>
                <w:sz w:val="22"/>
                <w:szCs w:val="22"/>
              </w:rPr>
              <w:t>Išankstiniai apmokėjimai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I.3.</w:t>
            </w:r>
          </w:p>
        </w:tc>
        <w:tc>
          <w:tcPr>
            <w:tcW w:w="3373" w:type="dxa"/>
            <w:shd w:val="clear" w:color="auto" w:fill="auto"/>
          </w:tcPr>
          <w:p w:rsidR="00620A85" w:rsidRPr="004B4497" w:rsidRDefault="00620A85" w:rsidP="004C0D51">
            <w:pPr>
              <w:rPr>
                <w:sz w:val="22"/>
                <w:szCs w:val="22"/>
              </w:rPr>
            </w:pPr>
            <w:r w:rsidRPr="004B4497">
              <w:rPr>
                <w:sz w:val="22"/>
                <w:szCs w:val="22"/>
              </w:rPr>
              <w:t>Nebaigtos vykdyti sutartys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w:t>
            </w:r>
          </w:p>
        </w:tc>
        <w:tc>
          <w:tcPr>
            <w:tcW w:w="3373" w:type="dxa"/>
            <w:shd w:val="clear" w:color="auto" w:fill="auto"/>
          </w:tcPr>
          <w:p w:rsidR="00620A85" w:rsidRPr="004B4497" w:rsidRDefault="00620A85" w:rsidP="004C0D51">
            <w:pPr>
              <w:rPr>
                <w:sz w:val="22"/>
                <w:szCs w:val="22"/>
              </w:rPr>
            </w:pPr>
            <w:r w:rsidRPr="004B4497">
              <w:rPr>
                <w:sz w:val="22"/>
                <w:szCs w:val="22"/>
              </w:rPr>
              <w:t>PER VIENERIUS METUS GAUTINOS SUMOS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II.1.</w:t>
            </w:r>
          </w:p>
        </w:tc>
        <w:tc>
          <w:tcPr>
            <w:tcW w:w="3373" w:type="dxa"/>
            <w:shd w:val="clear" w:color="auto" w:fill="auto"/>
          </w:tcPr>
          <w:p w:rsidR="00620A85" w:rsidRPr="004B4497" w:rsidRDefault="00620A85" w:rsidP="004C0D51">
            <w:pPr>
              <w:rPr>
                <w:sz w:val="22"/>
                <w:szCs w:val="22"/>
              </w:rPr>
            </w:pPr>
            <w:r w:rsidRPr="004B4497">
              <w:rPr>
                <w:sz w:val="22"/>
                <w:szCs w:val="22"/>
              </w:rPr>
              <w:t>Pirkėjų įsiskolinimas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II.2.</w:t>
            </w:r>
          </w:p>
        </w:tc>
        <w:tc>
          <w:tcPr>
            <w:tcW w:w="3373" w:type="dxa"/>
            <w:shd w:val="clear" w:color="auto" w:fill="auto"/>
          </w:tcPr>
          <w:p w:rsidR="00620A85" w:rsidRPr="004B4497" w:rsidRDefault="00620A85" w:rsidP="004C0D51">
            <w:pPr>
              <w:rPr>
                <w:sz w:val="22"/>
                <w:szCs w:val="22"/>
              </w:rPr>
            </w:pPr>
            <w:r w:rsidRPr="004B4497">
              <w:rPr>
                <w:sz w:val="22"/>
                <w:szCs w:val="22"/>
              </w:rPr>
              <w:t>Kitos gautinos sumos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III.</w:t>
            </w:r>
          </w:p>
        </w:tc>
        <w:tc>
          <w:tcPr>
            <w:tcW w:w="3373" w:type="dxa"/>
            <w:shd w:val="clear" w:color="auto" w:fill="auto"/>
          </w:tcPr>
          <w:p w:rsidR="00620A85" w:rsidRPr="004B4497" w:rsidRDefault="00620A85" w:rsidP="004C0D51">
            <w:pPr>
              <w:rPr>
                <w:sz w:val="22"/>
                <w:szCs w:val="22"/>
              </w:rPr>
            </w:pPr>
            <w:r w:rsidRPr="004B4497">
              <w:rPr>
                <w:sz w:val="22"/>
                <w:szCs w:val="22"/>
              </w:rPr>
              <w:t>KITAS TRUMPALAIKIS TURTAS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III.1.</w:t>
            </w:r>
          </w:p>
        </w:tc>
        <w:tc>
          <w:tcPr>
            <w:tcW w:w="3373" w:type="dxa"/>
            <w:shd w:val="clear" w:color="auto" w:fill="auto"/>
          </w:tcPr>
          <w:p w:rsidR="00620A85" w:rsidRPr="004B4497" w:rsidRDefault="00620A85" w:rsidP="004C0D51">
            <w:pPr>
              <w:rPr>
                <w:sz w:val="22"/>
                <w:szCs w:val="22"/>
              </w:rPr>
            </w:pPr>
            <w:r w:rsidRPr="004B4497">
              <w:rPr>
                <w:sz w:val="22"/>
                <w:szCs w:val="22"/>
              </w:rPr>
              <w:t xml:space="preserve">Trumpalaikės investicijos </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III.2.</w:t>
            </w:r>
          </w:p>
        </w:tc>
        <w:tc>
          <w:tcPr>
            <w:tcW w:w="3373" w:type="dxa"/>
            <w:shd w:val="clear" w:color="auto" w:fill="auto"/>
          </w:tcPr>
          <w:p w:rsidR="00620A85" w:rsidRPr="004B4497" w:rsidRDefault="00620A85" w:rsidP="004C0D51">
            <w:pPr>
              <w:rPr>
                <w:sz w:val="22"/>
                <w:szCs w:val="22"/>
              </w:rPr>
            </w:pPr>
            <w:r w:rsidRPr="004B4497">
              <w:rPr>
                <w:sz w:val="22"/>
                <w:szCs w:val="22"/>
              </w:rPr>
              <w:t>Terminuoti indėliai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shd w:val="clear" w:color="auto" w:fill="auto"/>
          </w:tcPr>
          <w:p w:rsidR="00620A85" w:rsidRPr="004B4497" w:rsidRDefault="00620A85" w:rsidP="004C0D51">
            <w:pPr>
              <w:jc w:val="both"/>
              <w:rPr>
                <w:sz w:val="22"/>
                <w:szCs w:val="22"/>
              </w:rPr>
            </w:pPr>
            <w:r w:rsidRPr="004B4497">
              <w:rPr>
                <w:sz w:val="22"/>
                <w:szCs w:val="22"/>
              </w:rPr>
              <w:t>III.3.</w:t>
            </w:r>
          </w:p>
        </w:tc>
        <w:tc>
          <w:tcPr>
            <w:tcW w:w="3373" w:type="dxa"/>
            <w:shd w:val="clear" w:color="auto" w:fill="auto"/>
          </w:tcPr>
          <w:p w:rsidR="00620A85" w:rsidRPr="004B4497" w:rsidRDefault="00620A85" w:rsidP="004C0D51">
            <w:pPr>
              <w:rPr>
                <w:sz w:val="22"/>
                <w:szCs w:val="22"/>
              </w:rPr>
            </w:pPr>
            <w:r w:rsidRPr="004B4497">
              <w:rPr>
                <w:sz w:val="22"/>
                <w:szCs w:val="22"/>
              </w:rPr>
              <w:t>Kitas trumpalaikis turtas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rPr>
          <w:tblHeader/>
        </w:trPr>
        <w:tc>
          <w:tcPr>
            <w:tcW w:w="988" w:type="dxa"/>
            <w:tcBorders>
              <w:bottom w:val="single" w:sz="4" w:space="0" w:color="auto"/>
            </w:tcBorders>
            <w:shd w:val="clear" w:color="auto" w:fill="auto"/>
          </w:tcPr>
          <w:p w:rsidR="00620A85" w:rsidRPr="004B4497" w:rsidRDefault="00620A85" w:rsidP="004C0D51">
            <w:pPr>
              <w:jc w:val="both"/>
              <w:rPr>
                <w:sz w:val="22"/>
                <w:szCs w:val="22"/>
              </w:rPr>
            </w:pPr>
            <w:r w:rsidRPr="004B4497">
              <w:rPr>
                <w:sz w:val="22"/>
                <w:szCs w:val="22"/>
              </w:rPr>
              <w:t>IV.</w:t>
            </w:r>
          </w:p>
        </w:tc>
        <w:tc>
          <w:tcPr>
            <w:tcW w:w="3373" w:type="dxa"/>
            <w:tcBorders>
              <w:bottom w:val="single" w:sz="4" w:space="0" w:color="auto"/>
            </w:tcBorders>
            <w:shd w:val="clear" w:color="auto" w:fill="auto"/>
          </w:tcPr>
          <w:p w:rsidR="00620A85" w:rsidRPr="004B4497" w:rsidRDefault="00620A85" w:rsidP="004C0D51">
            <w:pPr>
              <w:rPr>
                <w:sz w:val="22"/>
                <w:szCs w:val="22"/>
              </w:rPr>
            </w:pPr>
            <w:r w:rsidRPr="004B4497">
              <w:rPr>
                <w:sz w:val="22"/>
                <w:szCs w:val="22"/>
              </w:rPr>
              <w:t>PINIGAI IR PINIGŲ EKVIVALENTAI</w:t>
            </w:r>
          </w:p>
        </w:tc>
        <w:tc>
          <w:tcPr>
            <w:tcW w:w="1276"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275"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276"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276"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276"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275"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r>
      <w:tr w:rsidR="004438B9" w:rsidRPr="004B4497" w:rsidTr="004438B9">
        <w:trPr>
          <w:tblHeader/>
        </w:trPr>
        <w:tc>
          <w:tcPr>
            <w:tcW w:w="988" w:type="dxa"/>
            <w:shd w:val="clear" w:color="auto" w:fill="FBE4D5" w:themeFill="accent2" w:themeFillTint="33"/>
          </w:tcPr>
          <w:p w:rsidR="00620A85" w:rsidRPr="004B4497" w:rsidRDefault="00620A85" w:rsidP="004C0D51">
            <w:pPr>
              <w:widowControl w:val="0"/>
              <w:autoSpaceDE w:val="0"/>
              <w:autoSpaceDN w:val="0"/>
              <w:adjustRightInd w:val="0"/>
              <w:rPr>
                <w:szCs w:val="24"/>
              </w:rPr>
            </w:pPr>
          </w:p>
        </w:tc>
        <w:tc>
          <w:tcPr>
            <w:tcW w:w="3373" w:type="dxa"/>
            <w:shd w:val="clear" w:color="auto" w:fill="FBE4D5" w:themeFill="accent2" w:themeFillTint="33"/>
          </w:tcPr>
          <w:p w:rsidR="00620A85" w:rsidRPr="004B4497" w:rsidRDefault="00620A85" w:rsidP="004C0D51">
            <w:pPr>
              <w:widowControl w:val="0"/>
              <w:autoSpaceDE w:val="0"/>
              <w:autoSpaceDN w:val="0"/>
              <w:adjustRightInd w:val="0"/>
              <w:rPr>
                <w:b/>
                <w:szCs w:val="24"/>
              </w:rPr>
            </w:pPr>
            <w:r w:rsidRPr="004B4497">
              <w:rPr>
                <w:b/>
                <w:bCs/>
                <w:sz w:val="22"/>
                <w:szCs w:val="22"/>
              </w:rPr>
              <w:t>IŠ VISO TURTO:</w:t>
            </w: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shd w:val="clear" w:color="auto" w:fill="FBE4D5" w:themeFill="accent2" w:themeFillTint="33"/>
            <w:vAlign w:val="center"/>
          </w:tcPr>
          <w:p w:rsidR="00620A85" w:rsidRPr="004B4497" w:rsidRDefault="00620A85" w:rsidP="004C0D51">
            <w:pPr>
              <w:tabs>
                <w:tab w:val="left" w:pos="3555"/>
              </w:tabs>
              <w:jc w:val="center"/>
              <w:rPr>
                <w:b/>
                <w:szCs w:val="24"/>
              </w:rPr>
            </w:pPr>
          </w:p>
        </w:tc>
      </w:tr>
      <w:tr w:rsidR="004438B9" w:rsidRPr="004B4497" w:rsidTr="004438B9">
        <w:tc>
          <w:tcPr>
            <w:tcW w:w="988" w:type="dxa"/>
            <w:shd w:val="clear" w:color="auto" w:fill="F7CAAC" w:themeFill="accent2" w:themeFillTint="66"/>
          </w:tcPr>
          <w:p w:rsidR="00620A85" w:rsidRPr="004B4497" w:rsidRDefault="00620A85" w:rsidP="004C0D51">
            <w:pPr>
              <w:widowControl w:val="0"/>
              <w:autoSpaceDE w:val="0"/>
              <w:autoSpaceDN w:val="0"/>
              <w:adjustRightInd w:val="0"/>
              <w:rPr>
                <w:b/>
                <w:szCs w:val="24"/>
              </w:rPr>
            </w:pPr>
            <w:r w:rsidRPr="004B4497">
              <w:rPr>
                <w:b/>
                <w:szCs w:val="24"/>
              </w:rPr>
              <w:lastRenderedPageBreak/>
              <w:t>6.1.2.</w:t>
            </w:r>
          </w:p>
        </w:tc>
        <w:tc>
          <w:tcPr>
            <w:tcW w:w="3373" w:type="dxa"/>
            <w:shd w:val="clear" w:color="auto" w:fill="F7CAAC" w:themeFill="accent2" w:themeFillTint="66"/>
          </w:tcPr>
          <w:p w:rsidR="00620A85" w:rsidRPr="004B4497" w:rsidRDefault="00620A85" w:rsidP="004C0D51">
            <w:pPr>
              <w:widowControl w:val="0"/>
              <w:autoSpaceDE w:val="0"/>
              <w:autoSpaceDN w:val="0"/>
              <w:adjustRightInd w:val="0"/>
              <w:rPr>
                <w:b/>
                <w:szCs w:val="24"/>
              </w:rPr>
            </w:pPr>
            <w:r w:rsidRPr="004B4497">
              <w:rPr>
                <w:b/>
                <w:bCs/>
                <w:sz w:val="22"/>
                <w:szCs w:val="22"/>
              </w:rPr>
              <w:t>NUOSAVAS KAPITALAS IR ĮSIPAREIGOJIMAI</w:t>
            </w:r>
          </w:p>
        </w:tc>
        <w:tc>
          <w:tcPr>
            <w:tcW w:w="1276"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134"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134"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275"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276"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276"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276"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134" w:type="dxa"/>
            <w:shd w:val="clear" w:color="auto" w:fill="F7CAAC" w:themeFill="accent2" w:themeFillTint="66"/>
            <w:vAlign w:val="center"/>
          </w:tcPr>
          <w:p w:rsidR="00620A85" w:rsidRPr="004B4497" w:rsidRDefault="00620A85" w:rsidP="004C0D51">
            <w:pPr>
              <w:tabs>
                <w:tab w:val="left" w:pos="3555"/>
              </w:tabs>
              <w:jc w:val="center"/>
              <w:rPr>
                <w:b/>
                <w:szCs w:val="24"/>
              </w:rPr>
            </w:pPr>
          </w:p>
        </w:tc>
        <w:tc>
          <w:tcPr>
            <w:tcW w:w="1275" w:type="dxa"/>
            <w:shd w:val="clear" w:color="auto" w:fill="F7CAAC" w:themeFill="accent2" w:themeFillTint="66"/>
            <w:vAlign w:val="center"/>
          </w:tcPr>
          <w:p w:rsidR="00620A85" w:rsidRPr="004B4497" w:rsidRDefault="00620A85" w:rsidP="004C0D51">
            <w:pPr>
              <w:tabs>
                <w:tab w:val="left" w:pos="3555"/>
              </w:tabs>
              <w:jc w:val="center"/>
              <w:rPr>
                <w:b/>
                <w:szCs w:val="24"/>
              </w:rPr>
            </w:pPr>
          </w:p>
        </w:tc>
      </w:tr>
      <w:tr w:rsidR="004438B9" w:rsidRPr="004B4497" w:rsidTr="004438B9">
        <w:tc>
          <w:tcPr>
            <w:tcW w:w="988" w:type="dxa"/>
            <w:shd w:val="clear" w:color="auto" w:fill="FBE4D5" w:themeFill="accent2" w:themeFillTint="33"/>
          </w:tcPr>
          <w:p w:rsidR="00620A85" w:rsidRPr="004B4497" w:rsidRDefault="00620A85" w:rsidP="004C0D51">
            <w:pPr>
              <w:widowControl w:val="0"/>
              <w:autoSpaceDE w:val="0"/>
              <w:autoSpaceDN w:val="0"/>
              <w:adjustRightInd w:val="0"/>
              <w:rPr>
                <w:b/>
                <w:sz w:val="22"/>
                <w:szCs w:val="22"/>
              </w:rPr>
            </w:pPr>
            <w:r w:rsidRPr="004B4497">
              <w:rPr>
                <w:b/>
                <w:sz w:val="22"/>
                <w:szCs w:val="22"/>
              </w:rPr>
              <w:t>C.</w:t>
            </w:r>
          </w:p>
        </w:tc>
        <w:tc>
          <w:tcPr>
            <w:tcW w:w="3373" w:type="dxa"/>
            <w:shd w:val="clear" w:color="auto" w:fill="FBE4D5" w:themeFill="accent2" w:themeFillTint="33"/>
          </w:tcPr>
          <w:p w:rsidR="00620A85" w:rsidRPr="004B4497" w:rsidRDefault="00620A85" w:rsidP="004C0D51">
            <w:pPr>
              <w:widowControl w:val="0"/>
              <w:autoSpaceDE w:val="0"/>
              <w:autoSpaceDN w:val="0"/>
              <w:adjustRightInd w:val="0"/>
              <w:rPr>
                <w:b/>
                <w:sz w:val="22"/>
                <w:szCs w:val="22"/>
              </w:rPr>
            </w:pPr>
            <w:r w:rsidRPr="004B4497">
              <w:rPr>
                <w:b/>
                <w:sz w:val="22"/>
                <w:szCs w:val="22"/>
              </w:rPr>
              <w:t>NUOSAVAS KAPITALAS</w:t>
            </w: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shd w:val="clear" w:color="auto" w:fill="FBE4D5" w:themeFill="accent2" w:themeFillTint="33"/>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 xml:space="preserve">I. </w:t>
            </w:r>
          </w:p>
        </w:tc>
        <w:tc>
          <w:tcPr>
            <w:tcW w:w="3373" w:type="dxa"/>
            <w:shd w:val="clear" w:color="auto" w:fill="auto"/>
          </w:tcPr>
          <w:p w:rsidR="00620A85" w:rsidRPr="004B4497" w:rsidRDefault="00620A85" w:rsidP="004C0D51">
            <w:pPr>
              <w:rPr>
                <w:sz w:val="22"/>
                <w:szCs w:val="22"/>
              </w:rPr>
            </w:pPr>
            <w:r w:rsidRPr="004B4497">
              <w:rPr>
                <w:sz w:val="22"/>
                <w:szCs w:val="22"/>
              </w:rPr>
              <w:t>KAPITALAS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I.1.</w:t>
            </w:r>
          </w:p>
        </w:tc>
        <w:tc>
          <w:tcPr>
            <w:tcW w:w="3373" w:type="dxa"/>
            <w:shd w:val="clear" w:color="auto" w:fill="auto"/>
          </w:tcPr>
          <w:p w:rsidR="00620A85" w:rsidRPr="004B4497" w:rsidRDefault="00620A85" w:rsidP="004C0D51">
            <w:pPr>
              <w:rPr>
                <w:sz w:val="22"/>
                <w:szCs w:val="22"/>
              </w:rPr>
            </w:pPr>
            <w:r w:rsidRPr="004B4497">
              <w:rPr>
                <w:sz w:val="22"/>
                <w:szCs w:val="22"/>
              </w:rPr>
              <w:t>Įstatinis (pasirašytasis) arba pagrindinis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1.2.</w:t>
            </w:r>
          </w:p>
        </w:tc>
        <w:tc>
          <w:tcPr>
            <w:tcW w:w="3373" w:type="dxa"/>
            <w:shd w:val="clear" w:color="auto" w:fill="auto"/>
          </w:tcPr>
          <w:p w:rsidR="00620A85" w:rsidRPr="004B4497" w:rsidRDefault="00620A85" w:rsidP="004C0D51">
            <w:pPr>
              <w:rPr>
                <w:sz w:val="22"/>
                <w:szCs w:val="22"/>
              </w:rPr>
            </w:pPr>
            <w:r w:rsidRPr="004B4497">
              <w:rPr>
                <w:sz w:val="22"/>
                <w:szCs w:val="22"/>
              </w:rPr>
              <w:t>Pasirašytasis neapmokėtas kapitalas (-)</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1.3.</w:t>
            </w:r>
          </w:p>
        </w:tc>
        <w:tc>
          <w:tcPr>
            <w:tcW w:w="3373" w:type="dxa"/>
            <w:shd w:val="clear" w:color="auto" w:fill="auto"/>
          </w:tcPr>
          <w:p w:rsidR="00620A85" w:rsidRPr="004B4497" w:rsidRDefault="00620A85" w:rsidP="004C0D51">
            <w:pPr>
              <w:rPr>
                <w:sz w:val="22"/>
                <w:szCs w:val="22"/>
              </w:rPr>
            </w:pPr>
            <w:r w:rsidRPr="004B4497">
              <w:rPr>
                <w:sz w:val="22"/>
                <w:szCs w:val="22"/>
              </w:rPr>
              <w:t>Akcijų priedai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1.4.</w:t>
            </w:r>
          </w:p>
        </w:tc>
        <w:tc>
          <w:tcPr>
            <w:tcW w:w="3373" w:type="dxa"/>
            <w:shd w:val="clear" w:color="auto" w:fill="auto"/>
          </w:tcPr>
          <w:p w:rsidR="00620A85" w:rsidRPr="004B4497" w:rsidRDefault="00620A85" w:rsidP="004C0D51">
            <w:pPr>
              <w:rPr>
                <w:sz w:val="22"/>
                <w:szCs w:val="22"/>
              </w:rPr>
            </w:pPr>
            <w:r w:rsidRPr="004B4497">
              <w:rPr>
                <w:sz w:val="22"/>
                <w:szCs w:val="22"/>
              </w:rPr>
              <w:t>Savos akcijos (-)</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w:t>
            </w:r>
          </w:p>
        </w:tc>
        <w:tc>
          <w:tcPr>
            <w:tcW w:w="3373" w:type="dxa"/>
            <w:shd w:val="clear" w:color="auto" w:fill="auto"/>
          </w:tcPr>
          <w:p w:rsidR="00620A85" w:rsidRPr="004B4497" w:rsidRDefault="00620A85" w:rsidP="004C0D51">
            <w:pPr>
              <w:rPr>
                <w:sz w:val="22"/>
                <w:szCs w:val="22"/>
              </w:rPr>
            </w:pPr>
            <w:r w:rsidRPr="004B4497">
              <w:rPr>
                <w:sz w:val="22"/>
                <w:szCs w:val="22"/>
              </w:rPr>
              <w:t>PERKAINOJIMO REZERVAS (REZULTATAI)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III.</w:t>
            </w:r>
          </w:p>
        </w:tc>
        <w:tc>
          <w:tcPr>
            <w:tcW w:w="3373" w:type="dxa"/>
            <w:shd w:val="clear" w:color="auto" w:fill="auto"/>
          </w:tcPr>
          <w:p w:rsidR="00620A85" w:rsidRPr="004B4497" w:rsidRDefault="00620A85" w:rsidP="004C0D51">
            <w:pPr>
              <w:rPr>
                <w:sz w:val="22"/>
                <w:szCs w:val="22"/>
              </w:rPr>
            </w:pPr>
            <w:r w:rsidRPr="004B4497">
              <w:rPr>
                <w:sz w:val="22"/>
                <w:szCs w:val="22"/>
              </w:rPr>
              <w:t>REZERVAI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III.1.</w:t>
            </w:r>
          </w:p>
        </w:tc>
        <w:tc>
          <w:tcPr>
            <w:tcW w:w="3373" w:type="dxa"/>
            <w:shd w:val="clear" w:color="auto" w:fill="auto"/>
          </w:tcPr>
          <w:p w:rsidR="00620A85" w:rsidRPr="004B4497" w:rsidRDefault="00620A85" w:rsidP="004C0D51">
            <w:pPr>
              <w:rPr>
                <w:sz w:val="22"/>
                <w:szCs w:val="22"/>
              </w:rPr>
            </w:pPr>
            <w:r w:rsidRPr="004B4497">
              <w:rPr>
                <w:sz w:val="22"/>
                <w:szCs w:val="22"/>
              </w:rPr>
              <w:t>Privalomasis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III.2.</w:t>
            </w:r>
          </w:p>
        </w:tc>
        <w:tc>
          <w:tcPr>
            <w:tcW w:w="3373" w:type="dxa"/>
            <w:shd w:val="clear" w:color="auto" w:fill="auto"/>
          </w:tcPr>
          <w:p w:rsidR="00620A85" w:rsidRPr="004B4497" w:rsidRDefault="00620A85" w:rsidP="004C0D51">
            <w:pPr>
              <w:rPr>
                <w:sz w:val="22"/>
                <w:szCs w:val="22"/>
              </w:rPr>
            </w:pPr>
            <w:r w:rsidRPr="004B4497">
              <w:rPr>
                <w:sz w:val="22"/>
                <w:szCs w:val="22"/>
              </w:rPr>
              <w:t>Savoms akcijoms įsigyti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III.3.</w:t>
            </w:r>
          </w:p>
        </w:tc>
        <w:tc>
          <w:tcPr>
            <w:tcW w:w="3373" w:type="dxa"/>
            <w:shd w:val="clear" w:color="auto" w:fill="auto"/>
          </w:tcPr>
          <w:p w:rsidR="00620A85" w:rsidRPr="004B4497" w:rsidRDefault="00620A85" w:rsidP="004C0D51">
            <w:pPr>
              <w:rPr>
                <w:sz w:val="22"/>
                <w:szCs w:val="22"/>
              </w:rPr>
            </w:pPr>
            <w:r w:rsidRPr="004B4497">
              <w:rPr>
                <w:sz w:val="22"/>
                <w:szCs w:val="22"/>
              </w:rPr>
              <w:t>Kiti rezervai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IV.</w:t>
            </w:r>
          </w:p>
        </w:tc>
        <w:tc>
          <w:tcPr>
            <w:tcW w:w="3373" w:type="dxa"/>
            <w:shd w:val="clear" w:color="auto" w:fill="auto"/>
          </w:tcPr>
          <w:p w:rsidR="00620A85" w:rsidRPr="004B4497" w:rsidRDefault="00620A85" w:rsidP="004C0D51">
            <w:pPr>
              <w:rPr>
                <w:sz w:val="22"/>
                <w:szCs w:val="22"/>
              </w:rPr>
            </w:pPr>
            <w:r w:rsidRPr="004B4497">
              <w:rPr>
                <w:sz w:val="22"/>
                <w:szCs w:val="22"/>
              </w:rPr>
              <w:t>NEPASKIRSTYTASIS PELNAS (NUOSTOLIAI)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4438B9" w:rsidRPr="004B4497" w:rsidTr="004438B9">
        <w:tc>
          <w:tcPr>
            <w:tcW w:w="988" w:type="dxa"/>
            <w:tcBorders>
              <w:bottom w:val="single" w:sz="4" w:space="0" w:color="auto"/>
            </w:tcBorders>
            <w:shd w:val="clear" w:color="auto" w:fill="FBE4D5" w:themeFill="accent2" w:themeFillTint="33"/>
          </w:tcPr>
          <w:p w:rsidR="00620A85" w:rsidRPr="004B4497" w:rsidRDefault="00620A85" w:rsidP="004C0D51">
            <w:pPr>
              <w:jc w:val="both"/>
              <w:rPr>
                <w:b/>
                <w:bCs/>
                <w:sz w:val="22"/>
                <w:szCs w:val="22"/>
              </w:rPr>
            </w:pPr>
            <w:r w:rsidRPr="004B4497">
              <w:rPr>
                <w:b/>
                <w:bCs/>
                <w:sz w:val="22"/>
                <w:szCs w:val="22"/>
              </w:rPr>
              <w:t>D.</w:t>
            </w:r>
          </w:p>
        </w:tc>
        <w:tc>
          <w:tcPr>
            <w:tcW w:w="3373" w:type="dxa"/>
            <w:tcBorders>
              <w:bottom w:val="single" w:sz="4" w:space="0" w:color="auto"/>
            </w:tcBorders>
            <w:shd w:val="clear" w:color="auto" w:fill="FBE4D5" w:themeFill="accent2" w:themeFillTint="33"/>
          </w:tcPr>
          <w:p w:rsidR="00620A85" w:rsidRPr="004B4497" w:rsidRDefault="00620A85" w:rsidP="004C0D51">
            <w:pPr>
              <w:rPr>
                <w:b/>
                <w:bCs/>
                <w:sz w:val="22"/>
                <w:szCs w:val="22"/>
              </w:rPr>
            </w:pPr>
            <w:r w:rsidRPr="004B4497">
              <w:rPr>
                <w:b/>
                <w:bCs/>
                <w:sz w:val="22"/>
                <w:szCs w:val="22"/>
              </w:rPr>
              <w:t>DOTACIJOS, SUBSIDIJOS</w:t>
            </w:r>
          </w:p>
        </w:tc>
        <w:tc>
          <w:tcPr>
            <w:tcW w:w="1276" w:type="dxa"/>
            <w:tcBorders>
              <w:bottom w:val="single" w:sz="4" w:space="0" w:color="auto"/>
            </w:tcBorders>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tcBorders>
              <w:bottom w:val="single" w:sz="4" w:space="0" w:color="auto"/>
            </w:tcBorders>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tcBorders>
              <w:bottom w:val="single" w:sz="4" w:space="0" w:color="auto"/>
            </w:tcBorders>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tcBorders>
              <w:bottom w:val="single" w:sz="4" w:space="0" w:color="auto"/>
            </w:tcBorders>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tcBorders>
              <w:bottom w:val="single" w:sz="4" w:space="0" w:color="auto"/>
            </w:tcBorders>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tcBorders>
              <w:bottom w:val="single" w:sz="4" w:space="0" w:color="auto"/>
            </w:tcBorders>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tcBorders>
              <w:bottom w:val="single" w:sz="4" w:space="0" w:color="auto"/>
            </w:tcBorders>
            <w:shd w:val="clear" w:color="auto" w:fill="FBE4D5" w:themeFill="accent2" w:themeFillTint="33"/>
            <w:vAlign w:val="center"/>
          </w:tcPr>
          <w:p w:rsidR="00620A85" w:rsidRPr="004B4497" w:rsidRDefault="00620A85" w:rsidP="004C0D51">
            <w:pPr>
              <w:tabs>
                <w:tab w:val="left" w:pos="3555"/>
              </w:tabs>
              <w:jc w:val="center"/>
              <w:rPr>
                <w:b/>
                <w:szCs w:val="24"/>
              </w:rPr>
            </w:pPr>
          </w:p>
        </w:tc>
      </w:tr>
      <w:tr w:rsidR="00A57E9C" w:rsidRPr="004B4497" w:rsidTr="00A57E9C">
        <w:tc>
          <w:tcPr>
            <w:tcW w:w="988" w:type="dxa"/>
            <w:shd w:val="clear" w:color="auto" w:fill="FBE4D5" w:themeFill="accent2" w:themeFillTint="33"/>
          </w:tcPr>
          <w:p w:rsidR="00620A85" w:rsidRPr="004B4497" w:rsidRDefault="00620A85" w:rsidP="004C0D51">
            <w:pPr>
              <w:jc w:val="both"/>
              <w:rPr>
                <w:b/>
                <w:bCs/>
                <w:sz w:val="22"/>
                <w:szCs w:val="22"/>
              </w:rPr>
            </w:pPr>
            <w:r w:rsidRPr="004B4497">
              <w:rPr>
                <w:b/>
                <w:bCs/>
                <w:sz w:val="22"/>
                <w:szCs w:val="22"/>
              </w:rPr>
              <w:t>E.</w:t>
            </w:r>
          </w:p>
        </w:tc>
        <w:tc>
          <w:tcPr>
            <w:tcW w:w="3373" w:type="dxa"/>
            <w:shd w:val="clear" w:color="auto" w:fill="FBE4D5" w:themeFill="accent2" w:themeFillTint="33"/>
          </w:tcPr>
          <w:p w:rsidR="00620A85" w:rsidRPr="004B4497" w:rsidRDefault="00620A85" w:rsidP="004C0D51">
            <w:pPr>
              <w:rPr>
                <w:b/>
                <w:bCs/>
                <w:sz w:val="22"/>
                <w:szCs w:val="22"/>
              </w:rPr>
            </w:pPr>
            <w:r w:rsidRPr="004B4497">
              <w:rPr>
                <w:b/>
                <w:bCs/>
                <w:sz w:val="22"/>
                <w:szCs w:val="22"/>
              </w:rPr>
              <w:t>MOKĖTINOS SUMOS IR ĮSIPAREIGOJIMAI</w:t>
            </w: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shd w:val="clear" w:color="auto" w:fill="FBE4D5" w:themeFill="accent2" w:themeFillTint="33"/>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w:t>
            </w:r>
          </w:p>
        </w:tc>
        <w:tc>
          <w:tcPr>
            <w:tcW w:w="3373" w:type="dxa"/>
            <w:shd w:val="clear" w:color="auto" w:fill="auto"/>
          </w:tcPr>
          <w:p w:rsidR="00620A85" w:rsidRPr="004B4497" w:rsidRDefault="00620A85" w:rsidP="004C0D51">
            <w:pPr>
              <w:rPr>
                <w:sz w:val="22"/>
                <w:szCs w:val="22"/>
              </w:rPr>
            </w:pPr>
            <w:r w:rsidRPr="004B4497">
              <w:rPr>
                <w:sz w:val="22"/>
                <w:szCs w:val="22"/>
              </w:rPr>
              <w:t>PO VIENERIŲ METŲ MOKĖTINOS SUMOS IR ILGALAIKIAI ĮSIPAREIGOJIMAI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I.1.</w:t>
            </w:r>
          </w:p>
        </w:tc>
        <w:tc>
          <w:tcPr>
            <w:tcW w:w="3373" w:type="dxa"/>
            <w:shd w:val="clear" w:color="auto" w:fill="auto"/>
          </w:tcPr>
          <w:p w:rsidR="00620A85" w:rsidRPr="004B4497" w:rsidRDefault="00620A85" w:rsidP="004C0D51">
            <w:pPr>
              <w:rPr>
                <w:sz w:val="22"/>
                <w:szCs w:val="22"/>
              </w:rPr>
            </w:pPr>
            <w:r w:rsidRPr="004B4497">
              <w:rPr>
                <w:sz w:val="22"/>
                <w:szCs w:val="22"/>
              </w:rPr>
              <w:t>Finansinės skolos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 xml:space="preserve">I.1.1. </w:t>
            </w:r>
          </w:p>
        </w:tc>
        <w:tc>
          <w:tcPr>
            <w:tcW w:w="3373" w:type="dxa"/>
            <w:shd w:val="clear" w:color="auto" w:fill="auto"/>
          </w:tcPr>
          <w:p w:rsidR="00620A85" w:rsidRPr="004B4497" w:rsidRDefault="00620A85" w:rsidP="004C0D51">
            <w:pPr>
              <w:rPr>
                <w:sz w:val="22"/>
                <w:szCs w:val="22"/>
              </w:rPr>
            </w:pPr>
            <w:r w:rsidRPr="004B4497">
              <w:rPr>
                <w:sz w:val="22"/>
                <w:szCs w:val="22"/>
              </w:rPr>
              <w:t>Lizingo (finansinės nuomos) ar panašūs įsipareigojimai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I.1.2.</w:t>
            </w:r>
          </w:p>
        </w:tc>
        <w:tc>
          <w:tcPr>
            <w:tcW w:w="3373" w:type="dxa"/>
            <w:shd w:val="clear" w:color="auto" w:fill="auto"/>
          </w:tcPr>
          <w:p w:rsidR="00620A85" w:rsidRPr="004B4497" w:rsidRDefault="00620A85" w:rsidP="004C0D51">
            <w:pPr>
              <w:rPr>
                <w:sz w:val="22"/>
                <w:szCs w:val="22"/>
              </w:rPr>
            </w:pPr>
            <w:r w:rsidRPr="004B4497">
              <w:rPr>
                <w:sz w:val="22"/>
                <w:szCs w:val="22"/>
              </w:rPr>
              <w:t>Kredito įstaigoms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lastRenderedPageBreak/>
              <w:t>I.1.3.</w:t>
            </w:r>
          </w:p>
        </w:tc>
        <w:tc>
          <w:tcPr>
            <w:tcW w:w="3373" w:type="dxa"/>
            <w:shd w:val="clear" w:color="auto" w:fill="auto"/>
          </w:tcPr>
          <w:p w:rsidR="00620A85" w:rsidRPr="004B4497" w:rsidRDefault="00620A85" w:rsidP="004C0D51">
            <w:pPr>
              <w:rPr>
                <w:sz w:val="22"/>
                <w:szCs w:val="22"/>
              </w:rPr>
            </w:pPr>
            <w:r w:rsidRPr="004B4497">
              <w:rPr>
                <w:sz w:val="22"/>
                <w:szCs w:val="22"/>
              </w:rPr>
              <w:t>Kitos finansinės skolos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I.2.</w:t>
            </w:r>
          </w:p>
        </w:tc>
        <w:tc>
          <w:tcPr>
            <w:tcW w:w="3373" w:type="dxa"/>
            <w:shd w:val="clear" w:color="auto" w:fill="auto"/>
          </w:tcPr>
          <w:p w:rsidR="00620A85" w:rsidRPr="004B4497" w:rsidRDefault="00620A85" w:rsidP="004C0D51">
            <w:pPr>
              <w:rPr>
                <w:sz w:val="22"/>
                <w:szCs w:val="22"/>
              </w:rPr>
            </w:pPr>
            <w:r w:rsidRPr="004B4497">
              <w:rPr>
                <w:sz w:val="22"/>
                <w:szCs w:val="22"/>
              </w:rPr>
              <w:t>Skolos tiekėjams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I.3.</w:t>
            </w:r>
          </w:p>
        </w:tc>
        <w:tc>
          <w:tcPr>
            <w:tcW w:w="3373" w:type="dxa"/>
            <w:shd w:val="clear" w:color="auto" w:fill="auto"/>
          </w:tcPr>
          <w:p w:rsidR="00620A85" w:rsidRPr="004B4497" w:rsidRDefault="00620A85" w:rsidP="004C0D51">
            <w:pPr>
              <w:rPr>
                <w:sz w:val="22"/>
                <w:szCs w:val="22"/>
              </w:rPr>
            </w:pPr>
            <w:r w:rsidRPr="004B4497">
              <w:rPr>
                <w:sz w:val="22"/>
                <w:szCs w:val="22"/>
              </w:rPr>
              <w:t>Gauti išankstiniai mokėjimai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I.4.</w:t>
            </w:r>
          </w:p>
        </w:tc>
        <w:tc>
          <w:tcPr>
            <w:tcW w:w="3373" w:type="dxa"/>
            <w:shd w:val="clear" w:color="auto" w:fill="auto"/>
          </w:tcPr>
          <w:p w:rsidR="00620A85" w:rsidRPr="004B4497" w:rsidRDefault="00620A85" w:rsidP="004C0D51">
            <w:pPr>
              <w:rPr>
                <w:sz w:val="22"/>
                <w:szCs w:val="22"/>
              </w:rPr>
            </w:pPr>
            <w:r w:rsidRPr="004B4497">
              <w:rPr>
                <w:sz w:val="22"/>
                <w:szCs w:val="22"/>
              </w:rPr>
              <w:t>Atidėjimai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I.5.</w:t>
            </w:r>
          </w:p>
        </w:tc>
        <w:tc>
          <w:tcPr>
            <w:tcW w:w="3373" w:type="dxa"/>
            <w:shd w:val="clear" w:color="auto" w:fill="auto"/>
          </w:tcPr>
          <w:p w:rsidR="00620A85" w:rsidRPr="004B4497" w:rsidRDefault="00620A85" w:rsidP="004C0D51">
            <w:pPr>
              <w:rPr>
                <w:sz w:val="22"/>
                <w:szCs w:val="22"/>
              </w:rPr>
            </w:pPr>
            <w:r w:rsidRPr="004B4497">
              <w:rPr>
                <w:sz w:val="22"/>
                <w:szCs w:val="22"/>
              </w:rPr>
              <w:t>Atidėtojo mokesčio įsipareigojimas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I.6.</w:t>
            </w:r>
          </w:p>
        </w:tc>
        <w:tc>
          <w:tcPr>
            <w:tcW w:w="3373" w:type="dxa"/>
            <w:shd w:val="clear" w:color="auto" w:fill="auto"/>
          </w:tcPr>
          <w:p w:rsidR="00620A85" w:rsidRPr="004B4497" w:rsidRDefault="00620A85" w:rsidP="004C0D51">
            <w:pPr>
              <w:rPr>
                <w:sz w:val="22"/>
                <w:szCs w:val="22"/>
              </w:rPr>
            </w:pPr>
            <w:r w:rsidRPr="004B4497">
              <w:rPr>
                <w:sz w:val="22"/>
                <w:szCs w:val="22"/>
              </w:rPr>
              <w:t>Kitos mokėtinos sumos ir ilgalaikiai įsipareigojimai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w:t>
            </w:r>
          </w:p>
        </w:tc>
        <w:tc>
          <w:tcPr>
            <w:tcW w:w="3373" w:type="dxa"/>
            <w:shd w:val="clear" w:color="auto" w:fill="auto"/>
          </w:tcPr>
          <w:p w:rsidR="00620A85" w:rsidRPr="004B4497" w:rsidRDefault="00620A85" w:rsidP="004C0D51">
            <w:pPr>
              <w:rPr>
                <w:sz w:val="22"/>
                <w:szCs w:val="22"/>
              </w:rPr>
            </w:pPr>
            <w:r w:rsidRPr="004B4497">
              <w:rPr>
                <w:sz w:val="22"/>
                <w:szCs w:val="22"/>
              </w:rPr>
              <w:t>PER VIENERIUS METUS MOKĖTINOS SUMOS IR TRUMPALAIKIAI ĮSIPAREIGOJIMAI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 xml:space="preserve">II.1. </w:t>
            </w:r>
          </w:p>
        </w:tc>
        <w:tc>
          <w:tcPr>
            <w:tcW w:w="3373" w:type="dxa"/>
            <w:shd w:val="clear" w:color="auto" w:fill="auto"/>
          </w:tcPr>
          <w:p w:rsidR="00620A85" w:rsidRPr="004B4497" w:rsidRDefault="00620A85" w:rsidP="004C0D51">
            <w:pPr>
              <w:rPr>
                <w:sz w:val="22"/>
                <w:szCs w:val="22"/>
              </w:rPr>
            </w:pPr>
            <w:r w:rsidRPr="004B4497">
              <w:rPr>
                <w:sz w:val="22"/>
                <w:szCs w:val="22"/>
              </w:rPr>
              <w:t>Ilgalaikių skolų einamųjų metų dalis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II.2.</w:t>
            </w:r>
          </w:p>
        </w:tc>
        <w:tc>
          <w:tcPr>
            <w:tcW w:w="3373" w:type="dxa"/>
            <w:shd w:val="clear" w:color="auto" w:fill="auto"/>
          </w:tcPr>
          <w:p w:rsidR="00620A85" w:rsidRPr="004B4497" w:rsidRDefault="00620A85" w:rsidP="004C0D51">
            <w:pPr>
              <w:rPr>
                <w:sz w:val="22"/>
                <w:szCs w:val="22"/>
              </w:rPr>
            </w:pPr>
            <w:r w:rsidRPr="004B4497">
              <w:rPr>
                <w:sz w:val="22"/>
                <w:szCs w:val="22"/>
              </w:rPr>
              <w:t>Finansinės skolos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II.2.1.</w:t>
            </w:r>
          </w:p>
        </w:tc>
        <w:tc>
          <w:tcPr>
            <w:tcW w:w="3373" w:type="dxa"/>
            <w:shd w:val="clear" w:color="auto" w:fill="auto"/>
          </w:tcPr>
          <w:p w:rsidR="00620A85" w:rsidRPr="004B4497" w:rsidRDefault="00620A85" w:rsidP="004C0D51">
            <w:pPr>
              <w:rPr>
                <w:sz w:val="22"/>
                <w:szCs w:val="22"/>
              </w:rPr>
            </w:pPr>
            <w:r w:rsidRPr="004B4497">
              <w:rPr>
                <w:sz w:val="22"/>
                <w:szCs w:val="22"/>
              </w:rPr>
              <w:t>Kredito įstaigoms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II.2.2.</w:t>
            </w:r>
          </w:p>
        </w:tc>
        <w:tc>
          <w:tcPr>
            <w:tcW w:w="3373" w:type="dxa"/>
            <w:shd w:val="clear" w:color="auto" w:fill="auto"/>
          </w:tcPr>
          <w:p w:rsidR="00620A85" w:rsidRPr="004B4497" w:rsidRDefault="00620A85" w:rsidP="004C0D51">
            <w:pPr>
              <w:rPr>
                <w:sz w:val="22"/>
                <w:szCs w:val="22"/>
              </w:rPr>
            </w:pPr>
            <w:r w:rsidRPr="004B4497">
              <w:rPr>
                <w:sz w:val="22"/>
                <w:szCs w:val="22"/>
              </w:rPr>
              <w:t>Kitos skolos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II.3.</w:t>
            </w:r>
          </w:p>
        </w:tc>
        <w:tc>
          <w:tcPr>
            <w:tcW w:w="3373" w:type="dxa"/>
            <w:shd w:val="clear" w:color="auto" w:fill="auto"/>
          </w:tcPr>
          <w:p w:rsidR="00620A85" w:rsidRPr="004B4497" w:rsidRDefault="00620A85" w:rsidP="004C0D51">
            <w:pPr>
              <w:rPr>
                <w:sz w:val="22"/>
                <w:szCs w:val="22"/>
              </w:rPr>
            </w:pPr>
            <w:r w:rsidRPr="004B4497">
              <w:rPr>
                <w:sz w:val="22"/>
                <w:szCs w:val="22"/>
              </w:rPr>
              <w:t>Skolos tiekėjams</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II.4.</w:t>
            </w:r>
          </w:p>
        </w:tc>
        <w:tc>
          <w:tcPr>
            <w:tcW w:w="3373" w:type="dxa"/>
            <w:shd w:val="clear" w:color="auto" w:fill="auto"/>
          </w:tcPr>
          <w:p w:rsidR="00620A85" w:rsidRPr="004B4497" w:rsidRDefault="00620A85" w:rsidP="004C0D51">
            <w:pPr>
              <w:rPr>
                <w:sz w:val="22"/>
                <w:szCs w:val="22"/>
              </w:rPr>
            </w:pPr>
            <w:r w:rsidRPr="004B4497">
              <w:rPr>
                <w:sz w:val="22"/>
                <w:szCs w:val="22"/>
              </w:rPr>
              <w:t>Gauti išankstiniai mokėjimai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II.5.</w:t>
            </w:r>
          </w:p>
        </w:tc>
        <w:tc>
          <w:tcPr>
            <w:tcW w:w="3373" w:type="dxa"/>
            <w:shd w:val="clear" w:color="auto" w:fill="auto"/>
          </w:tcPr>
          <w:p w:rsidR="00620A85" w:rsidRPr="004B4497" w:rsidRDefault="00620A85" w:rsidP="004C0D51">
            <w:pPr>
              <w:rPr>
                <w:sz w:val="22"/>
                <w:szCs w:val="22"/>
              </w:rPr>
            </w:pPr>
            <w:r w:rsidRPr="004B4497">
              <w:rPr>
                <w:sz w:val="22"/>
                <w:szCs w:val="22"/>
              </w:rPr>
              <w:t>Pelno mokesčio įsipareigojimai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II.6.</w:t>
            </w:r>
          </w:p>
        </w:tc>
        <w:tc>
          <w:tcPr>
            <w:tcW w:w="3373" w:type="dxa"/>
            <w:shd w:val="clear" w:color="auto" w:fill="auto"/>
          </w:tcPr>
          <w:p w:rsidR="00620A85" w:rsidRPr="004B4497" w:rsidRDefault="00620A85" w:rsidP="004C0D51">
            <w:pPr>
              <w:rPr>
                <w:sz w:val="22"/>
                <w:szCs w:val="22"/>
              </w:rPr>
            </w:pPr>
            <w:r w:rsidRPr="004B4497">
              <w:rPr>
                <w:sz w:val="22"/>
                <w:szCs w:val="22"/>
              </w:rPr>
              <w:t>Su darbo santykiais susiję įsipareigojimai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shd w:val="clear" w:color="auto" w:fill="auto"/>
          </w:tcPr>
          <w:p w:rsidR="00620A85" w:rsidRPr="004B4497" w:rsidRDefault="00620A85" w:rsidP="004C0D51">
            <w:pPr>
              <w:jc w:val="both"/>
              <w:rPr>
                <w:sz w:val="22"/>
                <w:szCs w:val="22"/>
              </w:rPr>
            </w:pPr>
            <w:r w:rsidRPr="004B4497">
              <w:rPr>
                <w:sz w:val="22"/>
                <w:szCs w:val="22"/>
              </w:rPr>
              <w:t>II.7.</w:t>
            </w:r>
          </w:p>
        </w:tc>
        <w:tc>
          <w:tcPr>
            <w:tcW w:w="3373" w:type="dxa"/>
            <w:shd w:val="clear" w:color="auto" w:fill="auto"/>
          </w:tcPr>
          <w:p w:rsidR="00620A85" w:rsidRPr="004B4497" w:rsidRDefault="00620A85" w:rsidP="004C0D51">
            <w:pPr>
              <w:rPr>
                <w:sz w:val="22"/>
                <w:szCs w:val="22"/>
              </w:rPr>
            </w:pPr>
            <w:r w:rsidRPr="004B4497">
              <w:rPr>
                <w:sz w:val="22"/>
                <w:szCs w:val="22"/>
              </w:rPr>
              <w:t>Atidėjimai</w:t>
            </w: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276" w:type="dxa"/>
            <w:shd w:val="clear" w:color="auto" w:fill="auto"/>
            <w:vAlign w:val="center"/>
          </w:tcPr>
          <w:p w:rsidR="00620A85" w:rsidRPr="004B4497" w:rsidRDefault="00620A85" w:rsidP="004C0D51">
            <w:pPr>
              <w:tabs>
                <w:tab w:val="left" w:pos="3555"/>
              </w:tabs>
              <w:jc w:val="center"/>
              <w:rPr>
                <w:b/>
                <w:szCs w:val="24"/>
              </w:rPr>
            </w:pPr>
          </w:p>
        </w:tc>
        <w:tc>
          <w:tcPr>
            <w:tcW w:w="1134" w:type="dxa"/>
            <w:shd w:val="clear" w:color="auto" w:fill="auto"/>
            <w:vAlign w:val="center"/>
          </w:tcPr>
          <w:p w:rsidR="00620A85" w:rsidRPr="004B4497" w:rsidRDefault="00620A85" w:rsidP="004C0D51">
            <w:pPr>
              <w:tabs>
                <w:tab w:val="left" w:pos="3555"/>
              </w:tabs>
              <w:jc w:val="center"/>
              <w:rPr>
                <w:b/>
                <w:szCs w:val="24"/>
              </w:rPr>
            </w:pPr>
          </w:p>
        </w:tc>
        <w:tc>
          <w:tcPr>
            <w:tcW w:w="1275" w:type="dxa"/>
            <w:shd w:val="clear" w:color="auto" w:fill="auto"/>
            <w:vAlign w:val="center"/>
          </w:tcPr>
          <w:p w:rsidR="00620A85" w:rsidRPr="004B4497" w:rsidRDefault="00620A85" w:rsidP="004C0D51">
            <w:pPr>
              <w:tabs>
                <w:tab w:val="left" w:pos="3555"/>
              </w:tabs>
              <w:jc w:val="center"/>
              <w:rPr>
                <w:b/>
                <w:szCs w:val="24"/>
              </w:rPr>
            </w:pPr>
          </w:p>
        </w:tc>
      </w:tr>
      <w:tr w:rsidR="009D21DE" w:rsidRPr="004B4497" w:rsidTr="005C4B8C">
        <w:tc>
          <w:tcPr>
            <w:tcW w:w="988" w:type="dxa"/>
            <w:tcBorders>
              <w:bottom w:val="single" w:sz="4" w:space="0" w:color="auto"/>
            </w:tcBorders>
            <w:shd w:val="clear" w:color="auto" w:fill="auto"/>
          </w:tcPr>
          <w:p w:rsidR="00620A85" w:rsidRPr="004B4497" w:rsidRDefault="00620A85" w:rsidP="004C0D51">
            <w:pPr>
              <w:jc w:val="both"/>
              <w:rPr>
                <w:sz w:val="22"/>
                <w:szCs w:val="22"/>
              </w:rPr>
            </w:pPr>
            <w:r w:rsidRPr="004B4497">
              <w:rPr>
                <w:sz w:val="22"/>
                <w:szCs w:val="22"/>
              </w:rPr>
              <w:t>II.8.</w:t>
            </w:r>
          </w:p>
        </w:tc>
        <w:tc>
          <w:tcPr>
            <w:tcW w:w="3373" w:type="dxa"/>
            <w:tcBorders>
              <w:bottom w:val="single" w:sz="4" w:space="0" w:color="auto"/>
            </w:tcBorders>
            <w:shd w:val="clear" w:color="auto" w:fill="auto"/>
          </w:tcPr>
          <w:p w:rsidR="00620A85" w:rsidRPr="004B4497" w:rsidRDefault="00620A85" w:rsidP="004C0D51">
            <w:pPr>
              <w:rPr>
                <w:sz w:val="22"/>
                <w:szCs w:val="22"/>
              </w:rPr>
            </w:pPr>
            <w:r w:rsidRPr="004B4497">
              <w:rPr>
                <w:sz w:val="22"/>
                <w:szCs w:val="22"/>
              </w:rPr>
              <w:t>Kitos mokėtinos sumos ir trumpalaikiai įsipareigojimai</w:t>
            </w:r>
          </w:p>
        </w:tc>
        <w:tc>
          <w:tcPr>
            <w:tcW w:w="1276"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275"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276"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276"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276"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134"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c>
          <w:tcPr>
            <w:tcW w:w="1275" w:type="dxa"/>
            <w:tcBorders>
              <w:bottom w:val="single" w:sz="4" w:space="0" w:color="auto"/>
            </w:tcBorders>
            <w:shd w:val="clear" w:color="auto" w:fill="auto"/>
            <w:vAlign w:val="center"/>
          </w:tcPr>
          <w:p w:rsidR="00620A85" w:rsidRPr="004B4497" w:rsidRDefault="00620A85" w:rsidP="004C0D51">
            <w:pPr>
              <w:tabs>
                <w:tab w:val="left" w:pos="3555"/>
              </w:tabs>
              <w:jc w:val="center"/>
              <w:rPr>
                <w:b/>
                <w:szCs w:val="24"/>
              </w:rPr>
            </w:pPr>
          </w:p>
        </w:tc>
      </w:tr>
      <w:tr w:rsidR="00C06D51" w:rsidRPr="004B4497" w:rsidTr="00C06D51">
        <w:tc>
          <w:tcPr>
            <w:tcW w:w="988" w:type="dxa"/>
            <w:shd w:val="clear" w:color="auto" w:fill="FBE4D5" w:themeFill="accent2" w:themeFillTint="33"/>
          </w:tcPr>
          <w:p w:rsidR="00620A85" w:rsidRPr="004B4497" w:rsidRDefault="00620A85" w:rsidP="004C0D51">
            <w:pPr>
              <w:jc w:val="both"/>
              <w:rPr>
                <w:sz w:val="22"/>
                <w:szCs w:val="22"/>
              </w:rPr>
            </w:pPr>
          </w:p>
        </w:tc>
        <w:tc>
          <w:tcPr>
            <w:tcW w:w="3373" w:type="dxa"/>
            <w:shd w:val="clear" w:color="auto" w:fill="FBE4D5" w:themeFill="accent2" w:themeFillTint="33"/>
          </w:tcPr>
          <w:p w:rsidR="00620A85" w:rsidRPr="004B4497" w:rsidRDefault="00620A85" w:rsidP="004C0D51">
            <w:pPr>
              <w:jc w:val="both"/>
              <w:rPr>
                <w:sz w:val="22"/>
                <w:szCs w:val="22"/>
              </w:rPr>
            </w:pPr>
            <w:r w:rsidRPr="004B4497">
              <w:rPr>
                <w:b/>
                <w:bCs/>
                <w:sz w:val="22"/>
                <w:szCs w:val="22"/>
              </w:rPr>
              <w:t>IŠ VISO NUOSAVO KAPITALO IR ĮSIPAREIGOJIMŲ:</w:t>
            </w: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6"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134" w:type="dxa"/>
            <w:shd w:val="clear" w:color="auto" w:fill="FBE4D5" w:themeFill="accent2" w:themeFillTint="33"/>
            <w:vAlign w:val="center"/>
          </w:tcPr>
          <w:p w:rsidR="00620A85" w:rsidRPr="004B4497" w:rsidRDefault="00620A85" w:rsidP="004C0D51">
            <w:pPr>
              <w:tabs>
                <w:tab w:val="left" w:pos="3555"/>
              </w:tabs>
              <w:jc w:val="center"/>
              <w:rPr>
                <w:b/>
                <w:szCs w:val="24"/>
              </w:rPr>
            </w:pPr>
          </w:p>
        </w:tc>
        <w:tc>
          <w:tcPr>
            <w:tcW w:w="1275" w:type="dxa"/>
            <w:shd w:val="clear" w:color="auto" w:fill="FBE4D5" w:themeFill="accent2" w:themeFillTint="33"/>
            <w:vAlign w:val="center"/>
          </w:tcPr>
          <w:p w:rsidR="00620A85" w:rsidRPr="004B4497" w:rsidRDefault="00620A85" w:rsidP="004C0D51">
            <w:pPr>
              <w:tabs>
                <w:tab w:val="left" w:pos="3555"/>
              </w:tabs>
              <w:jc w:val="center"/>
              <w:rPr>
                <w:b/>
                <w:szCs w:val="24"/>
              </w:rPr>
            </w:pPr>
          </w:p>
        </w:tc>
      </w:tr>
    </w:tbl>
    <w:p w:rsidR="004B4497" w:rsidRDefault="004B4497" w:rsidP="008C75BA">
      <w:pPr>
        <w:rPr>
          <w:szCs w:val="24"/>
        </w:rPr>
      </w:pPr>
    </w:p>
    <w:p w:rsidR="00DF0B91" w:rsidRDefault="00DF0B91" w:rsidP="008C75BA">
      <w:pPr>
        <w:rPr>
          <w:szCs w:val="24"/>
        </w:rPr>
      </w:pPr>
    </w:p>
    <w:tbl>
      <w:tblPr>
        <w:tblStyle w:val="TableGrid2"/>
        <w:tblW w:w="15451" w:type="dxa"/>
        <w:tblInd w:w="-1026" w:type="dxa"/>
        <w:tblLayout w:type="fixed"/>
        <w:tblLook w:val="04A0"/>
      </w:tblPr>
      <w:tblGrid>
        <w:gridCol w:w="936"/>
        <w:gridCol w:w="3317"/>
        <w:gridCol w:w="1276"/>
        <w:gridCol w:w="1134"/>
        <w:gridCol w:w="1129"/>
        <w:gridCol w:w="146"/>
        <w:gridCol w:w="1134"/>
        <w:gridCol w:w="993"/>
        <w:gridCol w:w="283"/>
        <w:gridCol w:w="851"/>
        <w:gridCol w:w="425"/>
        <w:gridCol w:w="709"/>
        <w:gridCol w:w="567"/>
        <w:gridCol w:w="567"/>
        <w:gridCol w:w="567"/>
        <w:gridCol w:w="1417"/>
      </w:tblGrid>
      <w:tr w:rsidR="00495C18" w:rsidRPr="000B1B3E" w:rsidTr="009D21DE">
        <w:trPr>
          <w:tblHeader/>
        </w:trPr>
        <w:tc>
          <w:tcPr>
            <w:tcW w:w="936" w:type="dxa"/>
            <w:shd w:val="clear" w:color="auto" w:fill="F7CAAC" w:themeFill="accent2" w:themeFillTint="66"/>
            <w:vAlign w:val="center"/>
          </w:tcPr>
          <w:p w:rsidR="00495C18" w:rsidRPr="00C94ED9" w:rsidRDefault="00495C18" w:rsidP="00620A85">
            <w:pPr>
              <w:tabs>
                <w:tab w:val="left" w:pos="3555"/>
              </w:tabs>
              <w:jc w:val="center"/>
              <w:rPr>
                <w:b/>
              </w:rPr>
            </w:pPr>
            <w:r>
              <w:rPr>
                <w:b/>
              </w:rPr>
              <w:lastRenderedPageBreak/>
              <w:t>6.2.</w:t>
            </w:r>
          </w:p>
        </w:tc>
        <w:tc>
          <w:tcPr>
            <w:tcW w:w="14515" w:type="dxa"/>
            <w:gridSpan w:val="15"/>
            <w:shd w:val="clear" w:color="auto" w:fill="F7CAAC" w:themeFill="accent2" w:themeFillTint="66"/>
            <w:vAlign w:val="bottom"/>
          </w:tcPr>
          <w:p w:rsidR="00495C18" w:rsidRPr="005B2A25" w:rsidRDefault="00495C18" w:rsidP="00620A85">
            <w:pPr>
              <w:rPr>
                <w:b/>
                <w:bCs/>
                <w:sz w:val="22"/>
                <w:szCs w:val="22"/>
              </w:rPr>
            </w:pPr>
            <w:r>
              <w:rPr>
                <w:b/>
                <w:bCs/>
                <w:sz w:val="22"/>
                <w:szCs w:val="22"/>
              </w:rPr>
              <w:t>PELNO (NUOSTOLIŲ) PROGNOZĖS</w:t>
            </w:r>
          </w:p>
        </w:tc>
      </w:tr>
      <w:tr w:rsidR="00495C18" w:rsidRPr="000E0A8E" w:rsidTr="002A261F">
        <w:trPr>
          <w:tblHeader/>
        </w:trPr>
        <w:tc>
          <w:tcPr>
            <w:tcW w:w="936" w:type="dxa"/>
            <w:shd w:val="clear" w:color="auto" w:fill="FFFFFF" w:themeFill="background1"/>
            <w:vAlign w:val="center"/>
          </w:tcPr>
          <w:p w:rsidR="00495C18" w:rsidRPr="000E0A8E" w:rsidRDefault="00495C18" w:rsidP="00620A85">
            <w:pPr>
              <w:tabs>
                <w:tab w:val="left" w:pos="3555"/>
              </w:tabs>
              <w:jc w:val="center"/>
              <w:rPr>
                <w:b/>
              </w:rPr>
            </w:pPr>
            <w:r>
              <w:rPr>
                <w:b/>
              </w:rPr>
              <w:t>I</w:t>
            </w:r>
          </w:p>
        </w:tc>
        <w:tc>
          <w:tcPr>
            <w:tcW w:w="3317" w:type="dxa"/>
            <w:shd w:val="clear" w:color="auto" w:fill="FFFFFF" w:themeFill="background1"/>
          </w:tcPr>
          <w:p w:rsidR="00495C18" w:rsidRPr="000E0A8E" w:rsidRDefault="00495C18" w:rsidP="00620A85">
            <w:pPr>
              <w:tabs>
                <w:tab w:val="left" w:pos="3555"/>
              </w:tabs>
              <w:jc w:val="center"/>
              <w:rPr>
                <w:b/>
              </w:rPr>
            </w:pPr>
            <w:r>
              <w:rPr>
                <w:b/>
              </w:rPr>
              <w:t>II</w:t>
            </w:r>
          </w:p>
        </w:tc>
        <w:tc>
          <w:tcPr>
            <w:tcW w:w="1276" w:type="dxa"/>
            <w:shd w:val="clear" w:color="auto" w:fill="FFFFFF" w:themeFill="background1"/>
          </w:tcPr>
          <w:p w:rsidR="00495C18" w:rsidRPr="000E0A8E" w:rsidRDefault="00495C18" w:rsidP="00620A85">
            <w:pPr>
              <w:tabs>
                <w:tab w:val="left" w:pos="3555"/>
              </w:tabs>
              <w:jc w:val="center"/>
              <w:rPr>
                <w:b/>
              </w:rPr>
            </w:pPr>
            <w:r>
              <w:rPr>
                <w:b/>
              </w:rPr>
              <w:t>III</w:t>
            </w:r>
          </w:p>
        </w:tc>
        <w:tc>
          <w:tcPr>
            <w:tcW w:w="1134" w:type="dxa"/>
            <w:shd w:val="clear" w:color="auto" w:fill="FFFFFF" w:themeFill="background1"/>
          </w:tcPr>
          <w:p w:rsidR="00495C18" w:rsidRPr="000E0A8E" w:rsidRDefault="00495C18" w:rsidP="00620A85">
            <w:pPr>
              <w:tabs>
                <w:tab w:val="left" w:pos="3555"/>
              </w:tabs>
              <w:jc w:val="center"/>
              <w:rPr>
                <w:b/>
              </w:rPr>
            </w:pPr>
            <w:r>
              <w:rPr>
                <w:b/>
              </w:rPr>
              <w:t>IV</w:t>
            </w:r>
          </w:p>
        </w:tc>
        <w:tc>
          <w:tcPr>
            <w:tcW w:w="1129" w:type="dxa"/>
            <w:shd w:val="clear" w:color="auto" w:fill="FFFFFF" w:themeFill="background1"/>
          </w:tcPr>
          <w:p w:rsidR="00495C18" w:rsidRPr="000E0A8E" w:rsidRDefault="00495C18" w:rsidP="00620A85">
            <w:pPr>
              <w:tabs>
                <w:tab w:val="left" w:pos="3555"/>
              </w:tabs>
              <w:jc w:val="center"/>
              <w:rPr>
                <w:b/>
              </w:rPr>
            </w:pPr>
            <w:r>
              <w:rPr>
                <w:b/>
              </w:rPr>
              <w:t>V</w:t>
            </w:r>
          </w:p>
        </w:tc>
        <w:tc>
          <w:tcPr>
            <w:tcW w:w="1280" w:type="dxa"/>
            <w:gridSpan w:val="2"/>
            <w:shd w:val="clear" w:color="auto" w:fill="FFFFFF" w:themeFill="background1"/>
          </w:tcPr>
          <w:p w:rsidR="00495C18" w:rsidRPr="000E0A8E" w:rsidRDefault="00495C18" w:rsidP="00620A85">
            <w:pPr>
              <w:tabs>
                <w:tab w:val="left" w:pos="3555"/>
              </w:tabs>
              <w:jc w:val="center"/>
              <w:rPr>
                <w:b/>
              </w:rPr>
            </w:pPr>
            <w:r>
              <w:rPr>
                <w:b/>
              </w:rPr>
              <w:t>VI</w:t>
            </w:r>
          </w:p>
        </w:tc>
        <w:tc>
          <w:tcPr>
            <w:tcW w:w="993" w:type="dxa"/>
            <w:shd w:val="clear" w:color="auto" w:fill="FFFFFF" w:themeFill="background1"/>
          </w:tcPr>
          <w:p w:rsidR="00495C18" w:rsidRPr="000E0A8E" w:rsidRDefault="00495C18" w:rsidP="00620A85">
            <w:pPr>
              <w:tabs>
                <w:tab w:val="left" w:pos="3555"/>
              </w:tabs>
              <w:jc w:val="center"/>
              <w:rPr>
                <w:b/>
              </w:rPr>
            </w:pPr>
            <w:r>
              <w:rPr>
                <w:b/>
              </w:rPr>
              <w:t>VII</w:t>
            </w:r>
          </w:p>
        </w:tc>
        <w:tc>
          <w:tcPr>
            <w:tcW w:w="1134" w:type="dxa"/>
            <w:gridSpan w:val="2"/>
            <w:shd w:val="clear" w:color="auto" w:fill="FFFFFF" w:themeFill="background1"/>
          </w:tcPr>
          <w:p w:rsidR="00495C18" w:rsidRPr="000E0A8E" w:rsidRDefault="00495C18" w:rsidP="00620A85">
            <w:pPr>
              <w:tabs>
                <w:tab w:val="left" w:pos="3555"/>
              </w:tabs>
              <w:jc w:val="center"/>
              <w:rPr>
                <w:b/>
              </w:rPr>
            </w:pPr>
            <w:r>
              <w:rPr>
                <w:b/>
              </w:rPr>
              <w:t>VIII</w:t>
            </w:r>
          </w:p>
        </w:tc>
        <w:tc>
          <w:tcPr>
            <w:tcW w:w="1134" w:type="dxa"/>
            <w:gridSpan w:val="2"/>
            <w:shd w:val="clear" w:color="auto" w:fill="FFFFFF" w:themeFill="background1"/>
          </w:tcPr>
          <w:p w:rsidR="00495C18" w:rsidRPr="000E0A8E" w:rsidRDefault="00495C18" w:rsidP="00620A85">
            <w:pPr>
              <w:tabs>
                <w:tab w:val="left" w:pos="3555"/>
              </w:tabs>
              <w:jc w:val="center"/>
              <w:rPr>
                <w:b/>
              </w:rPr>
            </w:pPr>
            <w:r>
              <w:rPr>
                <w:b/>
              </w:rPr>
              <w:t>IX</w:t>
            </w:r>
          </w:p>
        </w:tc>
        <w:tc>
          <w:tcPr>
            <w:tcW w:w="1134" w:type="dxa"/>
            <w:gridSpan w:val="2"/>
            <w:shd w:val="clear" w:color="auto" w:fill="FFFFFF" w:themeFill="background1"/>
          </w:tcPr>
          <w:p w:rsidR="00495C18" w:rsidRPr="000E0A8E" w:rsidRDefault="00495C18" w:rsidP="00620A85">
            <w:pPr>
              <w:tabs>
                <w:tab w:val="left" w:pos="3555"/>
              </w:tabs>
              <w:jc w:val="center"/>
              <w:rPr>
                <w:b/>
              </w:rPr>
            </w:pPr>
            <w:r>
              <w:rPr>
                <w:b/>
              </w:rPr>
              <w:t>X</w:t>
            </w:r>
          </w:p>
        </w:tc>
        <w:tc>
          <w:tcPr>
            <w:tcW w:w="1984" w:type="dxa"/>
            <w:gridSpan w:val="2"/>
            <w:shd w:val="clear" w:color="auto" w:fill="FFFFFF" w:themeFill="background1"/>
          </w:tcPr>
          <w:p w:rsidR="00495C18" w:rsidRPr="000E0A8E" w:rsidRDefault="00495C18" w:rsidP="00620A85">
            <w:pPr>
              <w:tabs>
                <w:tab w:val="left" w:pos="3555"/>
              </w:tabs>
              <w:ind w:right="347"/>
              <w:jc w:val="center"/>
              <w:rPr>
                <w:b/>
              </w:rPr>
            </w:pPr>
            <w:r>
              <w:rPr>
                <w:b/>
              </w:rPr>
              <w:t>XI</w:t>
            </w:r>
          </w:p>
        </w:tc>
      </w:tr>
      <w:tr w:rsidR="00495C18" w:rsidRPr="00824F6C" w:rsidTr="002A261F">
        <w:trPr>
          <w:tblHeader/>
        </w:trPr>
        <w:tc>
          <w:tcPr>
            <w:tcW w:w="936" w:type="dxa"/>
            <w:vMerge w:val="restart"/>
            <w:shd w:val="clear" w:color="auto" w:fill="FBE4D5" w:themeFill="accent2" w:themeFillTint="33"/>
            <w:vAlign w:val="center"/>
          </w:tcPr>
          <w:p w:rsidR="00495C18" w:rsidRPr="00824F6C" w:rsidRDefault="002D73E1" w:rsidP="002D73E1">
            <w:pPr>
              <w:tabs>
                <w:tab w:val="left" w:pos="3555"/>
              </w:tabs>
              <w:rPr>
                <w:b/>
                <w:sz w:val="22"/>
                <w:szCs w:val="22"/>
              </w:rPr>
            </w:pPr>
            <w:r>
              <w:rPr>
                <w:b/>
                <w:sz w:val="22"/>
                <w:szCs w:val="22"/>
              </w:rPr>
              <w:t>Eil.Nr.</w:t>
            </w:r>
          </w:p>
        </w:tc>
        <w:tc>
          <w:tcPr>
            <w:tcW w:w="3317" w:type="dxa"/>
            <w:vMerge w:val="restart"/>
            <w:shd w:val="clear" w:color="auto" w:fill="FBE4D5" w:themeFill="accent2" w:themeFillTint="33"/>
            <w:vAlign w:val="center"/>
          </w:tcPr>
          <w:p w:rsidR="00495C18" w:rsidRPr="00824F6C" w:rsidRDefault="00495C18" w:rsidP="00620A85">
            <w:pPr>
              <w:tabs>
                <w:tab w:val="left" w:pos="3555"/>
              </w:tabs>
              <w:jc w:val="center"/>
              <w:rPr>
                <w:b/>
                <w:sz w:val="22"/>
                <w:szCs w:val="22"/>
              </w:rPr>
            </w:pPr>
            <w:r>
              <w:rPr>
                <w:b/>
                <w:sz w:val="22"/>
                <w:szCs w:val="22"/>
              </w:rPr>
              <w:t>Reikšmės</w:t>
            </w:r>
          </w:p>
        </w:tc>
        <w:tc>
          <w:tcPr>
            <w:tcW w:w="1276" w:type="dxa"/>
            <w:vMerge w:val="restart"/>
            <w:shd w:val="clear" w:color="auto" w:fill="FBE4D5" w:themeFill="accent2" w:themeFillTint="33"/>
          </w:tcPr>
          <w:p w:rsidR="00495C18" w:rsidRDefault="00495C18" w:rsidP="00620A85">
            <w:pPr>
              <w:tabs>
                <w:tab w:val="left" w:pos="3555"/>
              </w:tabs>
              <w:jc w:val="center"/>
              <w:rPr>
                <w:b/>
                <w:sz w:val="22"/>
                <w:szCs w:val="22"/>
              </w:rPr>
            </w:pPr>
            <w:r>
              <w:rPr>
                <w:b/>
                <w:sz w:val="22"/>
                <w:szCs w:val="22"/>
              </w:rPr>
              <w:t>Praėjusieji ataskaiti</w:t>
            </w:r>
            <w:r w:rsidR="004D5AED">
              <w:rPr>
                <w:b/>
                <w:sz w:val="22"/>
                <w:szCs w:val="22"/>
              </w:rPr>
              <w:t>-</w:t>
            </w:r>
            <w:r>
              <w:rPr>
                <w:b/>
                <w:sz w:val="22"/>
                <w:szCs w:val="22"/>
              </w:rPr>
              <w:t xml:space="preserve">niai metai </w:t>
            </w:r>
          </w:p>
          <w:p w:rsidR="00495C18" w:rsidRDefault="00495C18" w:rsidP="00620A85">
            <w:pPr>
              <w:tabs>
                <w:tab w:val="left" w:pos="3555"/>
              </w:tabs>
              <w:jc w:val="center"/>
              <w:rPr>
                <w:b/>
                <w:sz w:val="22"/>
                <w:szCs w:val="22"/>
              </w:rPr>
            </w:pPr>
            <w:r>
              <w:rPr>
                <w:b/>
                <w:sz w:val="22"/>
                <w:szCs w:val="22"/>
              </w:rPr>
              <w:t>&lt;...&gt;</w:t>
            </w:r>
          </w:p>
          <w:p w:rsidR="00495C18" w:rsidRDefault="00495C18" w:rsidP="00620A85">
            <w:pPr>
              <w:tabs>
                <w:tab w:val="left" w:pos="3555"/>
              </w:tabs>
              <w:jc w:val="center"/>
              <w:rPr>
                <w:b/>
                <w:sz w:val="22"/>
                <w:szCs w:val="22"/>
              </w:rPr>
            </w:pPr>
            <w:r>
              <w:rPr>
                <w:i/>
                <w:sz w:val="20"/>
              </w:rPr>
              <w:t>Nurodykite datą</w:t>
            </w:r>
          </w:p>
        </w:tc>
        <w:tc>
          <w:tcPr>
            <w:tcW w:w="1134" w:type="dxa"/>
            <w:vMerge w:val="restart"/>
            <w:shd w:val="clear" w:color="auto" w:fill="FBE4D5" w:themeFill="accent2" w:themeFillTint="33"/>
          </w:tcPr>
          <w:p w:rsidR="00495C18" w:rsidRDefault="00495C18" w:rsidP="00620A85">
            <w:pPr>
              <w:tabs>
                <w:tab w:val="left" w:pos="3555"/>
              </w:tabs>
              <w:jc w:val="center"/>
              <w:rPr>
                <w:b/>
                <w:sz w:val="22"/>
                <w:szCs w:val="22"/>
              </w:rPr>
            </w:pPr>
            <w:r>
              <w:rPr>
                <w:b/>
                <w:sz w:val="22"/>
                <w:szCs w:val="22"/>
              </w:rPr>
              <w:t xml:space="preserve">Ataskai-tiniai metai </w:t>
            </w:r>
          </w:p>
          <w:p w:rsidR="00495C18" w:rsidRDefault="00495C18" w:rsidP="00620A85">
            <w:pPr>
              <w:tabs>
                <w:tab w:val="left" w:pos="3555"/>
              </w:tabs>
              <w:jc w:val="center"/>
              <w:rPr>
                <w:b/>
                <w:sz w:val="22"/>
                <w:szCs w:val="22"/>
              </w:rPr>
            </w:pPr>
            <w:r>
              <w:rPr>
                <w:b/>
                <w:sz w:val="22"/>
                <w:szCs w:val="22"/>
              </w:rPr>
              <w:t>&lt;...&gt;</w:t>
            </w:r>
          </w:p>
          <w:p w:rsidR="00495C18" w:rsidRDefault="00495C18" w:rsidP="00620A85">
            <w:pPr>
              <w:tabs>
                <w:tab w:val="left" w:pos="3555"/>
              </w:tabs>
              <w:jc w:val="center"/>
              <w:rPr>
                <w:b/>
                <w:sz w:val="22"/>
                <w:szCs w:val="22"/>
              </w:rPr>
            </w:pPr>
            <w:r>
              <w:rPr>
                <w:i/>
                <w:sz w:val="20"/>
              </w:rPr>
              <w:t>Nurodykite datą</w:t>
            </w:r>
          </w:p>
        </w:tc>
        <w:tc>
          <w:tcPr>
            <w:tcW w:w="2409" w:type="dxa"/>
            <w:gridSpan w:val="3"/>
            <w:shd w:val="clear" w:color="auto" w:fill="FBE4D5" w:themeFill="accent2" w:themeFillTint="33"/>
            <w:vAlign w:val="center"/>
          </w:tcPr>
          <w:p w:rsidR="00495C18" w:rsidRPr="00824F6C" w:rsidRDefault="00495C18" w:rsidP="00620A85">
            <w:pPr>
              <w:tabs>
                <w:tab w:val="left" w:pos="3555"/>
              </w:tabs>
              <w:jc w:val="center"/>
              <w:rPr>
                <w:b/>
                <w:sz w:val="22"/>
                <w:szCs w:val="22"/>
              </w:rPr>
            </w:pPr>
            <w:r>
              <w:rPr>
                <w:b/>
                <w:sz w:val="22"/>
                <w:szCs w:val="22"/>
              </w:rPr>
              <w:t>Verslo plano įgyvendinimo laikotarpis</w:t>
            </w:r>
          </w:p>
        </w:tc>
        <w:tc>
          <w:tcPr>
            <w:tcW w:w="6379" w:type="dxa"/>
            <w:gridSpan w:val="9"/>
            <w:shd w:val="clear" w:color="auto" w:fill="FBE4D5" w:themeFill="accent2" w:themeFillTint="33"/>
            <w:vAlign w:val="center"/>
          </w:tcPr>
          <w:p w:rsidR="00495C18" w:rsidRPr="00824F6C" w:rsidRDefault="00495C18" w:rsidP="00620A85">
            <w:pPr>
              <w:tabs>
                <w:tab w:val="left" w:pos="3555"/>
              </w:tabs>
              <w:jc w:val="center"/>
              <w:rPr>
                <w:b/>
                <w:sz w:val="22"/>
                <w:szCs w:val="22"/>
              </w:rPr>
            </w:pPr>
            <w:r>
              <w:rPr>
                <w:b/>
                <w:sz w:val="22"/>
                <w:szCs w:val="22"/>
              </w:rPr>
              <w:t>Kontrolės laikotarpis</w:t>
            </w:r>
          </w:p>
        </w:tc>
      </w:tr>
      <w:tr w:rsidR="002A261F" w:rsidRPr="000E0A8E" w:rsidTr="009120BF">
        <w:trPr>
          <w:tblHeader/>
        </w:trPr>
        <w:tc>
          <w:tcPr>
            <w:tcW w:w="936" w:type="dxa"/>
            <w:vMerge/>
            <w:shd w:val="clear" w:color="auto" w:fill="FBE4D5" w:themeFill="accent2" w:themeFillTint="33"/>
            <w:vAlign w:val="center"/>
          </w:tcPr>
          <w:p w:rsidR="00495C18" w:rsidRDefault="00495C18" w:rsidP="00620A85">
            <w:pPr>
              <w:tabs>
                <w:tab w:val="left" w:pos="3555"/>
              </w:tabs>
              <w:jc w:val="center"/>
              <w:rPr>
                <w:b/>
              </w:rPr>
            </w:pPr>
          </w:p>
        </w:tc>
        <w:tc>
          <w:tcPr>
            <w:tcW w:w="3317" w:type="dxa"/>
            <w:vMerge/>
            <w:shd w:val="clear" w:color="auto" w:fill="FBE4D5" w:themeFill="accent2" w:themeFillTint="33"/>
            <w:vAlign w:val="center"/>
          </w:tcPr>
          <w:p w:rsidR="00495C18" w:rsidRDefault="00495C18" w:rsidP="00620A85">
            <w:pPr>
              <w:tabs>
                <w:tab w:val="left" w:pos="3555"/>
              </w:tabs>
              <w:jc w:val="center"/>
              <w:rPr>
                <w:b/>
              </w:rPr>
            </w:pPr>
          </w:p>
        </w:tc>
        <w:tc>
          <w:tcPr>
            <w:tcW w:w="1276" w:type="dxa"/>
            <w:vMerge/>
            <w:shd w:val="clear" w:color="auto" w:fill="FBE4D5" w:themeFill="accent2" w:themeFillTint="33"/>
          </w:tcPr>
          <w:p w:rsidR="00495C18" w:rsidRDefault="00495C18" w:rsidP="00620A85">
            <w:pPr>
              <w:tabs>
                <w:tab w:val="left" w:pos="3555"/>
              </w:tabs>
              <w:jc w:val="center"/>
              <w:rPr>
                <w:b/>
                <w:sz w:val="22"/>
                <w:szCs w:val="22"/>
              </w:rPr>
            </w:pPr>
          </w:p>
        </w:tc>
        <w:tc>
          <w:tcPr>
            <w:tcW w:w="1134" w:type="dxa"/>
            <w:vMerge/>
            <w:shd w:val="clear" w:color="auto" w:fill="FBE4D5" w:themeFill="accent2" w:themeFillTint="33"/>
          </w:tcPr>
          <w:p w:rsidR="00495C18" w:rsidRDefault="00495C18" w:rsidP="00620A85">
            <w:pPr>
              <w:tabs>
                <w:tab w:val="left" w:pos="3555"/>
              </w:tabs>
              <w:jc w:val="center"/>
              <w:rPr>
                <w:b/>
                <w:sz w:val="22"/>
                <w:szCs w:val="22"/>
              </w:rPr>
            </w:pPr>
          </w:p>
        </w:tc>
        <w:tc>
          <w:tcPr>
            <w:tcW w:w="1275" w:type="dxa"/>
            <w:gridSpan w:val="2"/>
            <w:shd w:val="clear" w:color="auto" w:fill="FBE4D5" w:themeFill="accent2" w:themeFillTint="33"/>
            <w:vAlign w:val="center"/>
          </w:tcPr>
          <w:p w:rsidR="00495C18" w:rsidRDefault="00495C18" w:rsidP="00620A85">
            <w:pPr>
              <w:tabs>
                <w:tab w:val="left" w:pos="3555"/>
              </w:tabs>
              <w:jc w:val="center"/>
              <w:rPr>
                <w:b/>
                <w:sz w:val="22"/>
                <w:szCs w:val="22"/>
              </w:rPr>
            </w:pPr>
            <w:r>
              <w:rPr>
                <w:b/>
                <w:sz w:val="22"/>
                <w:szCs w:val="22"/>
              </w:rPr>
              <w:t>I metai</w:t>
            </w:r>
          </w:p>
          <w:p w:rsidR="00495C18" w:rsidRDefault="00495C18" w:rsidP="00620A85">
            <w:pPr>
              <w:tabs>
                <w:tab w:val="left" w:pos="3555"/>
              </w:tabs>
              <w:jc w:val="center"/>
              <w:rPr>
                <w:b/>
                <w:sz w:val="22"/>
                <w:szCs w:val="22"/>
              </w:rPr>
            </w:pPr>
            <w:r>
              <w:rPr>
                <w:b/>
                <w:sz w:val="22"/>
                <w:szCs w:val="22"/>
              </w:rPr>
              <w:t>&lt;...&gt;</w:t>
            </w:r>
          </w:p>
          <w:p w:rsidR="00495C18" w:rsidRPr="00A6126A" w:rsidRDefault="00495C18" w:rsidP="00620A85">
            <w:pPr>
              <w:tabs>
                <w:tab w:val="left" w:pos="3555"/>
              </w:tabs>
              <w:jc w:val="center"/>
              <w:rPr>
                <w:i/>
                <w:sz w:val="20"/>
              </w:rPr>
            </w:pPr>
            <w:r>
              <w:rPr>
                <w:i/>
                <w:sz w:val="20"/>
              </w:rPr>
              <w:t>Nurodykite datą</w:t>
            </w: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r>
              <w:rPr>
                <w:b/>
                <w:sz w:val="22"/>
                <w:szCs w:val="22"/>
              </w:rPr>
              <w:t>II metai</w:t>
            </w:r>
          </w:p>
          <w:p w:rsidR="00495C18" w:rsidRDefault="00495C18" w:rsidP="00620A85">
            <w:pPr>
              <w:tabs>
                <w:tab w:val="left" w:pos="3555"/>
              </w:tabs>
              <w:jc w:val="center"/>
              <w:rPr>
                <w:b/>
                <w:sz w:val="22"/>
                <w:szCs w:val="22"/>
              </w:rPr>
            </w:pPr>
            <w:r>
              <w:rPr>
                <w:b/>
                <w:sz w:val="22"/>
                <w:szCs w:val="22"/>
              </w:rPr>
              <w:t>&lt;...&gt;</w:t>
            </w:r>
          </w:p>
          <w:p w:rsidR="00495C18" w:rsidRDefault="00495C18" w:rsidP="00620A85">
            <w:pPr>
              <w:tabs>
                <w:tab w:val="left" w:pos="3555"/>
              </w:tabs>
              <w:jc w:val="center"/>
              <w:rPr>
                <w:b/>
              </w:rPr>
            </w:pPr>
            <w:r>
              <w:rPr>
                <w:i/>
                <w:sz w:val="20"/>
              </w:rPr>
              <w:t>Nurodykite datą</w:t>
            </w: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r>
              <w:rPr>
                <w:b/>
              </w:rPr>
              <w:t>I metai</w:t>
            </w:r>
          </w:p>
          <w:p w:rsidR="00495C18" w:rsidRDefault="00495C18" w:rsidP="00620A85">
            <w:pPr>
              <w:tabs>
                <w:tab w:val="left" w:pos="3555"/>
              </w:tabs>
              <w:jc w:val="center"/>
              <w:rPr>
                <w:b/>
                <w:sz w:val="22"/>
                <w:szCs w:val="22"/>
              </w:rPr>
            </w:pPr>
            <w:r>
              <w:rPr>
                <w:b/>
                <w:sz w:val="22"/>
                <w:szCs w:val="22"/>
              </w:rPr>
              <w:t>&lt;...&gt;</w:t>
            </w:r>
          </w:p>
          <w:p w:rsidR="00495C18" w:rsidRPr="000E0A8E" w:rsidRDefault="00495C18" w:rsidP="00620A85">
            <w:pPr>
              <w:tabs>
                <w:tab w:val="left" w:pos="3555"/>
              </w:tabs>
              <w:jc w:val="center"/>
              <w:rPr>
                <w:i/>
                <w:sz w:val="20"/>
              </w:rPr>
            </w:pPr>
            <w:r>
              <w:rPr>
                <w:i/>
                <w:sz w:val="20"/>
              </w:rPr>
              <w:t>Nurodykite datą</w:t>
            </w: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r>
              <w:rPr>
                <w:b/>
              </w:rPr>
              <w:t>II metai</w:t>
            </w:r>
          </w:p>
          <w:p w:rsidR="00495C18" w:rsidRDefault="00495C18" w:rsidP="00620A85">
            <w:pPr>
              <w:tabs>
                <w:tab w:val="left" w:pos="3555"/>
              </w:tabs>
              <w:jc w:val="center"/>
              <w:rPr>
                <w:b/>
                <w:sz w:val="22"/>
                <w:szCs w:val="22"/>
              </w:rPr>
            </w:pPr>
            <w:r>
              <w:rPr>
                <w:b/>
                <w:sz w:val="22"/>
                <w:szCs w:val="22"/>
              </w:rPr>
              <w:t>&lt;...&gt;</w:t>
            </w:r>
          </w:p>
          <w:p w:rsidR="00495C18" w:rsidRPr="000E0A8E" w:rsidRDefault="00495C18" w:rsidP="00620A85">
            <w:pPr>
              <w:tabs>
                <w:tab w:val="left" w:pos="3555"/>
              </w:tabs>
              <w:jc w:val="center"/>
              <w:rPr>
                <w:b/>
              </w:rPr>
            </w:pPr>
            <w:r>
              <w:rPr>
                <w:i/>
                <w:sz w:val="20"/>
              </w:rPr>
              <w:t>Nurodykite datą</w:t>
            </w: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r>
              <w:rPr>
                <w:b/>
              </w:rPr>
              <w:t>III metai</w:t>
            </w:r>
          </w:p>
          <w:p w:rsidR="00495C18" w:rsidRDefault="00495C18" w:rsidP="00620A85">
            <w:pPr>
              <w:tabs>
                <w:tab w:val="left" w:pos="3555"/>
              </w:tabs>
              <w:jc w:val="center"/>
              <w:rPr>
                <w:b/>
                <w:sz w:val="22"/>
                <w:szCs w:val="22"/>
              </w:rPr>
            </w:pPr>
            <w:r>
              <w:rPr>
                <w:b/>
                <w:sz w:val="22"/>
                <w:szCs w:val="22"/>
              </w:rPr>
              <w:t>&lt;...&gt;</w:t>
            </w:r>
          </w:p>
          <w:p w:rsidR="00495C18" w:rsidRPr="000E0A8E" w:rsidRDefault="00495C18" w:rsidP="00620A85">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rsidR="00495C18" w:rsidRDefault="00495C18" w:rsidP="00620A85">
            <w:pPr>
              <w:tabs>
                <w:tab w:val="left" w:pos="3555"/>
              </w:tabs>
              <w:jc w:val="center"/>
              <w:rPr>
                <w:b/>
              </w:rPr>
            </w:pPr>
            <w:r>
              <w:rPr>
                <w:b/>
              </w:rPr>
              <w:t>IV metai</w:t>
            </w:r>
          </w:p>
          <w:p w:rsidR="00495C18" w:rsidRDefault="00495C18" w:rsidP="00620A85">
            <w:pPr>
              <w:tabs>
                <w:tab w:val="left" w:pos="3555"/>
              </w:tabs>
              <w:jc w:val="center"/>
              <w:rPr>
                <w:b/>
                <w:sz w:val="22"/>
                <w:szCs w:val="22"/>
              </w:rPr>
            </w:pPr>
            <w:r>
              <w:rPr>
                <w:b/>
                <w:sz w:val="22"/>
                <w:szCs w:val="22"/>
              </w:rPr>
              <w:t>&lt;...&gt;</w:t>
            </w:r>
          </w:p>
          <w:p w:rsidR="00495C18" w:rsidRPr="000E0A8E" w:rsidRDefault="00495C18" w:rsidP="00620A85">
            <w:pPr>
              <w:tabs>
                <w:tab w:val="left" w:pos="3555"/>
              </w:tabs>
              <w:jc w:val="center"/>
              <w:rPr>
                <w:b/>
              </w:rPr>
            </w:pPr>
            <w:r>
              <w:rPr>
                <w:i/>
                <w:sz w:val="20"/>
              </w:rPr>
              <w:t>Nurodykite datą</w:t>
            </w:r>
          </w:p>
        </w:tc>
        <w:tc>
          <w:tcPr>
            <w:tcW w:w="1417" w:type="dxa"/>
            <w:shd w:val="clear" w:color="auto" w:fill="FBE4D5" w:themeFill="accent2" w:themeFillTint="33"/>
            <w:vAlign w:val="center"/>
          </w:tcPr>
          <w:p w:rsidR="00495C18" w:rsidRDefault="00495C18" w:rsidP="00620A85">
            <w:pPr>
              <w:tabs>
                <w:tab w:val="left" w:pos="3555"/>
              </w:tabs>
              <w:jc w:val="center"/>
              <w:rPr>
                <w:b/>
              </w:rPr>
            </w:pPr>
            <w:r>
              <w:rPr>
                <w:b/>
              </w:rPr>
              <w:t>V metai</w:t>
            </w:r>
          </w:p>
          <w:p w:rsidR="00495C18" w:rsidRDefault="00495C18" w:rsidP="00620A85">
            <w:pPr>
              <w:tabs>
                <w:tab w:val="left" w:pos="3555"/>
              </w:tabs>
              <w:jc w:val="center"/>
              <w:rPr>
                <w:b/>
                <w:sz w:val="22"/>
                <w:szCs w:val="22"/>
              </w:rPr>
            </w:pPr>
            <w:r>
              <w:rPr>
                <w:b/>
                <w:sz w:val="22"/>
                <w:szCs w:val="22"/>
              </w:rPr>
              <w:t>&lt;...&gt;</w:t>
            </w:r>
          </w:p>
          <w:p w:rsidR="00495C18" w:rsidRPr="000E0A8E" w:rsidRDefault="00495C18" w:rsidP="00620A85">
            <w:pPr>
              <w:tabs>
                <w:tab w:val="left" w:pos="3555"/>
              </w:tabs>
              <w:jc w:val="center"/>
              <w:rPr>
                <w:b/>
              </w:rPr>
            </w:pPr>
            <w:r>
              <w:rPr>
                <w:i/>
                <w:sz w:val="20"/>
              </w:rPr>
              <w:t>Nurodykite datą</w:t>
            </w:r>
          </w:p>
        </w:tc>
      </w:tr>
      <w:tr w:rsidR="002A261F" w:rsidRPr="000E0A8E" w:rsidTr="00EE41E2">
        <w:trPr>
          <w:tblHeader/>
        </w:trPr>
        <w:tc>
          <w:tcPr>
            <w:tcW w:w="936" w:type="dxa"/>
            <w:shd w:val="clear" w:color="auto" w:fill="FBE4D5" w:themeFill="accent2" w:themeFillTint="33"/>
          </w:tcPr>
          <w:p w:rsidR="00495C18" w:rsidRPr="00606F47" w:rsidRDefault="00495C18" w:rsidP="00620A85">
            <w:pPr>
              <w:jc w:val="both"/>
              <w:rPr>
                <w:b/>
                <w:sz w:val="22"/>
                <w:szCs w:val="22"/>
              </w:rPr>
            </w:pPr>
            <w:r w:rsidRPr="00606F47">
              <w:rPr>
                <w:b/>
                <w:sz w:val="22"/>
                <w:szCs w:val="22"/>
              </w:rPr>
              <w:t xml:space="preserve">I. </w:t>
            </w:r>
          </w:p>
        </w:tc>
        <w:tc>
          <w:tcPr>
            <w:tcW w:w="3317" w:type="dxa"/>
            <w:shd w:val="clear" w:color="auto" w:fill="FBE4D5" w:themeFill="accent2" w:themeFillTint="33"/>
          </w:tcPr>
          <w:p w:rsidR="00495C18" w:rsidRPr="00606F47" w:rsidRDefault="00495C18" w:rsidP="00620A85">
            <w:pPr>
              <w:rPr>
                <w:b/>
                <w:sz w:val="22"/>
                <w:szCs w:val="22"/>
              </w:rPr>
            </w:pPr>
            <w:r w:rsidRPr="00606F47">
              <w:rPr>
                <w:b/>
                <w:sz w:val="22"/>
                <w:szCs w:val="22"/>
              </w:rPr>
              <w:t>PARDAVIMO PAJAMOS</w:t>
            </w: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5" w:type="dxa"/>
            <w:gridSpan w:val="2"/>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134" w:type="dxa"/>
            <w:gridSpan w:val="2"/>
            <w:shd w:val="clear" w:color="auto" w:fill="FBE4D5" w:themeFill="accent2" w:themeFillTint="33"/>
            <w:vAlign w:val="center"/>
          </w:tcPr>
          <w:p w:rsidR="00495C18" w:rsidRDefault="00495C18" w:rsidP="00620A85">
            <w:pPr>
              <w:tabs>
                <w:tab w:val="left" w:pos="3555"/>
              </w:tabs>
              <w:jc w:val="center"/>
              <w:rPr>
                <w:b/>
              </w:rPr>
            </w:pPr>
          </w:p>
        </w:tc>
        <w:tc>
          <w:tcPr>
            <w:tcW w:w="1417" w:type="dxa"/>
            <w:shd w:val="clear" w:color="auto" w:fill="FBE4D5" w:themeFill="accent2" w:themeFillTint="33"/>
            <w:vAlign w:val="center"/>
          </w:tcPr>
          <w:p w:rsidR="00495C18" w:rsidRDefault="00495C18" w:rsidP="00620A85">
            <w:pPr>
              <w:tabs>
                <w:tab w:val="left" w:pos="3555"/>
              </w:tabs>
              <w:jc w:val="center"/>
              <w:rPr>
                <w:b/>
              </w:rPr>
            </w:pPr>
          </w:p>
        </w:tc>
      </w:tr>
      <w:tr w:rsidR="002A261F" w:rsidRPr="000E0A8E" w:rsidTr="009120BF">
        <w:trPr>
          <w:tblHeader/>
        </w:trPr>
        <w:tc>
          <w:tcPr>
            <w:tcW w:w="936" w:type="dxa"/>
            <w:shd w:val="clear" w:color="auto" w:fill="FFFFFF" w:themeFill="background1"/>
          </w:tcPr>
          <w:p w:rsidR="00495C18" w:rsidRPr="005B2A25" w:rsidRDefault="00495C18" w:rsidP="00620A85">
            <w:pPr>
              <w:jc w:val="both"/>
              <w:rPr>
                <w:sz w:val="22"/>
                <w:szCs w:val="22"/>
              </w:rPr>
            </w:pPr>
            <w:r w:rsidRPr="005B2A25">
              <w:rPr>
                <w:sz w:val="22"/>
                <w:szCs w:val="22"/>
              </w:rPr>
              <w:t>I.1.</w:t>
            </w:r>
          </w:p>
        </w:tc>
        <w:tc>
          <w:tcPr>
            <w:tcW w:w="3317" w:type="dxa"/>
            <w:shd w:val="clear" w:color="auto" w:fill="FFFFFF" w:themeFill="background1"/>
          </w:tcPr>
          <w:p w:rsidR="00495C18" w:rsidRPr="005B2A25" w:rsidRDefault="00495C18" w:rsidP="00620A85">
            <w:pPr>
              <w:rPr>
                <w:sz w:val="22"/>
                <w:szCs w:val="22"/>
              </w:rPr>
            </w:pPr>
            <w:r w:rsidRPr="005B2A25">
              <w:rPr>
                <w:sz w:val="22"/>
                <w:szCs w:val="22"/>
              </w:rPr>
              <w:t>Iš ne žemės ūkio produkcijos pardavimo</w:t>
            </w: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5" w:type="dxa"/>
            <w:gridSpan w:val="2"/>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134" w:type="dxa"/>
            <w:gridSpan w:val="2"/>
            <w:shd w:val="clear" w:color="auto" w:fill="FFFFFF" w:themeFill="background1"/>
            <w:vAlign w:val="center"/>
          </w:tcPr>
          <w:p w:rsidR="00495C18" w:rsidRDefault="00495C18" w:rsidP="00620A85">
            <w:pPr>
              <w:tabs>
                <w:tab w:val="left" w:pos="3555"/>
              </w:tabs>
              <w:jc w:val="center"/>
              <w:rPr>
                <w:b/>
              </w:rPr>
            </w:pPr>
          </w:p>
        </w:tc>
        <w:tc>
          <w:tcPr>
            <w:tcW w:w="1417" w:type="dxa"/>
            <w:shd w:val="clear" w:color="auto" w:fill="FFFFFF" w:themeFill="background1"/>
            <w:vAlign w:val="center"/>
          </w:tcPr>
          <w:p w:rsidR="00495C18" w:rsidRDefault="00495C18" w:rsidP="00620A85">
            <w:pPr>
              <w:tabs>
                <w:tab w:val="left" w:pos="3555"/>
              </w:tabs>
              <w:jc w:val="center"/>
              <w:rPr>
                <w:b/>
              </w:rPr>
            </w:pPr>
          </w:p>
        </w:tc>
      </w:tr>
      <w:tr w:rsidR="002A261F" w:rsidRPr="000E0A8E" w:rsidTr="009120BF">
        <w:trPr>
          <w:tblHeader/>
        </w:trPr>
        <w:tc>
          <w:tcPr>
            <w:tcW w:w="936" w:type="dxa"/>
            <w:shd w:val="clear" w:color="auto" w:fill="FFFFFF" w:themeFill="background1"/>
          </w:tcPr>
          <w:p w:rsidR="00495C18" w:rsidRPr="005B2A25" w:rsidRDefault="00495C18" w:rsidP="00620A85">
            <w:pPr>
              <w:jc w:val="both"/>
              <w:rPr>
                <w:sz w:val="22"/>
                <w:szCs w:val="22"/>
              </w:rPr>
            </w:pPr>
            <w:r w:rsidRPr="005B2A25">
              <w:rPr>
                <w:sz w:val="22"/>
                <w:szCs w:val="22"/>
              </w:rPr>
              <w:t>I.2.</w:t>
            </w:r>
          </w:p>
        </w:tc>
        <w:tc>
          <w:tcPr>
            <w:tcW w:w="3317" w:type="dxa"/>
            <w:shd w:val="clear" w:color="auto" w:fill="FFFFFF" w:themeFill="background1"/>
          </w:tcPr>
          <w:p w:rsidR="00495C18" w:rsidRPr="005B2A25" w:rsidRDefault="00495C18" w:rsidP="00620A85">
            <w:pPr>
              <w:rPr>
                <w:sz w:val="22"/>
                <w:szCs w:val="22"/>
              </w:rPr>
            </w:pPr>
            <w:r w:rsidRPr="005B2A25">
              <w:rPr>
                <w:sz w:val="22"/>
                <w:szCs w:val="22"/>
              </w:rPr>
              <w:t>Iš žemės ūkio produkcijos pardavimo</w:t>
            </w: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5" w:type="dxa"/>
            <w:gridSpan w:val="2"/>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134" w:type="dxa"/>
            <w:gridSpan w:val="2"/>
            <w:shd w:val="clear" w:color="auto" w:fill="FFFFFF" w:themeFill="background1"/>
            <w:vAlign w:val="center"/>
          </w:tcPr>
          <w:p w:rsidR="00495C18" w:rsidRDefault="00495C18" w:rsidP="00620A85">
            <w:pPr>
              <w:tabs>
                <w:tab w:val="left" w:pos="3555"/>
              </w:tabs>
              <w:jc w:val="center"/>
              <w:rPr>
                <w:b/>
              </w:rPr>
            </w:pPr>
          </w:p>
        </w:tc>
        <w:tc>
          <w:tcPr>
            <w:tcW w:w="1417" w:type="dxa"/>
            <w:shd w:val="clear" w:color="auto" w:fill="FFFFFF" w:themeFill="background1"/>
            <w:vAlign w:val="center"/>
          </w:tcPr>
          <w:p w:rsidR="00495C18" w:rsidRDefault="00495C18" w:rsidP="00620A85">
            <w:pPr>
              <w:tabs>
                <w:tab w:val="left" w:pos="3555"/>
              </w:tabs>
              <w:jc w:val="center"/>
              <w:rPr>
                <w:b/>
              </w:rPr>
            </w:pPr>
          </w:p>
        </w:tc>
      </w:tr>
      <w:tr w:rsidR="002A261F" w:rsidRPr="000E0A8E" w:rsidTr="009120BF">
        <w:trPr>
          <w:tblHeader/>
        </w:trPr>
        <w:tc>
          <w:tcPr>
            <w:tcW w:w="936" w:type="dxa"/>
            <w:shd w:val="clear" w:color="auto" w:fill="FFFFFF" w:themeFill="background1"/>
          </w:tcPr>
          <w:p w:rsidR="00495C18" w:rsidRPr="005B2A25" w:rsidRDefault="00495C18" w:rsidP="00620A85">
            <w:pPr>
              <w:jc w:val="both"/>
              <w:rPr>
                <w:sz w:val="22"/>
                <w:szCs w:val="22"/>
              </w:rPr>
            </w:pPr>
            <w:r w:rsidRPr="005B2A25">
              <w:rPr>
                <w:sz w:val="22"/>
                <w:szCs w:val="22"/>
              </w:rPr>
              <w:t>I.3.</w:t>
            </w:r>
          </w:p>
        </w:tc>
        <w:tc>
          <w:tcPr>
            <w:tcW w:w="3317" w:type="dxa"/>
            <w:shd w:val="clear" w:color="auto" w:fill="FFFFFF" w:themeFill="background1"/>
          </w:tcPr>
          <w:p w:rsidR="00495C18" w:rsidRPr="00244B42" w:rsidRDefault="00495C18" w:rsidP="00620A85">
            <w:pPr>
              <w:rPr>
                <w:sz w:val="22"/>
                <w:szCs w:val="22"/>
              </w:rPr>
            </w:pPr>
            <w:r w:rsidRPr="005B2A25">
              <w:rPr>
                <w:sz w:val="22"/>
                <w:szCs w:val="22"/>
              </w:rPr>
              <w:t>Iš paslaugų ne žemės ūkiui teikimo</w:t>
            </w: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5" w:type="dxa"/>
            <w:gridSpan w:val="2"/>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134" w:type="dxa"/>
            <w:gridSpan w:val="2"/>
            <w:shd w:val="clear" w:color="auto" w:fill="FFFFFF" w:themeFill="background1"/>
            <w:vAlign w:val="center"/>
          </w:tcPr>
          <w:p w:rsidR="00495C18" w:rsidRDefault="00495C18" w:rsidP="00620A85">
            <w:pPr>
              <w:tabs>
                <w:tab w:val="left" w:pos="3555"/>
              </w:tabs>
              <w:jc w:val="center"/>
              <w:rPr>
                <w:b/>
              </w:rPr>
            </w:pPr>
          </w:p>
        </w:tc>
        <w:tc>
          <w:tcPr>
            <w:tcW w:w="1417" w:type="dxa"/>
            <w:shd w:val="clear" w:color="auto" w:fill="FFFFFF" w:themeFill="background1"/>
            <w:vAlign w:val="center"/>
          </w:tcPr>
          <w:p w:rsidR="00495C18" w:rsidRDefault="00495C18" w:rsidP="00620A85">
            <w:pPr>
              <w:tabs>
                <w:tab w:val="left" w:pos="3555"/>
              </w:tabs>
              <w:jc w:val="center"/>
              <w:rPr>
                <w:b/>
              </w:rPr>
            </w:pPr>
          </w:p>
        </w:tc>
      </w:tr>
      <w:tr w:rsidR="002A261F" w:rsidRPr="000E0A8E" w:rsidTr="009120BF">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I.4.</w:t>
            </w:r>
          </w:p>
        </w:tc>
        <w:tc>
          <w:tcPr>
            <w:tcW w:w="3317" w:type="dxa"/>
            <w:shd w:val="clear" w:color="auto" w:fill="FFFFFF" w:themeFill="background1"/>
          </w:tcPr>
          <w:p w:rsidR="00495C18" w:rsidRPr="00244B42" w:rsidRDefault="00495C18" w:rsidP="00620A85">
            <w:pPr>
              <w:rPr>
                <w:sz w:val="22"/>
                <w:szCs w:val="22"/>
              </w:rPr>
            </w:pPr>
            <w:r w:rsidRPr="00244B42">
              <w:rPr>
                <w:sz w:val="22"/>
                <w:szCs w:val="22"/>
              </w:rPr>
              <w:t>Iš paslaugų žemės ūkiui teikimo</w:t>
            </w: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5" w:type="dxa"/>
            <w:gridSpan w:val="2"/>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134" w:type="dxa"/>
            <w:gridSpan w:val="2"/>
            <w:shd w:val="clear" w:color="auto" w:fill="FFFFFF" w:themeFill="background1"/>
            <w:vAlign w:val="center"/>
          </w:tcPr>
          <w:p w:rsidR="00495C18" w:rsidRDefault="00495C18" w:rsidP="00620A85">
            <w:pPr>
              <w:tabs>
                <w:tab w:val="left" w:pos="3555"/>
              </w:tabs>
              <w:jc w:val="center"/>
              <w:rPr>
                <w:b/>
              </w:rPr>
            </w:pPr>
          </w:p>
        </w:tc>
        <w:tc>
          <w:tcPr>
            <w:tcW w:w="1417" w:type="dxa"/>
            <w:shd w:val="clear" w:color="auto" w:fill="FFFFFF" w:themeFill="background1"/>
            <w:vAlign w:val="center"/>
          </w:tcPr>
          <w:p w:rsidR="00495C18" w:rsidRDefault="00495C18" w:rsidP="00620A85">
            <w:pPr>
              <w:tabs>
                <w:tab w:val="left" w:pos="3555"/>
              </w:tabs>
              <w:jc w:val="center"/>
              <w:rPr>
                <w:b/>
              </w:rPr>
            </w:pPr>
          </w:p>
        </w:tc>
      </w:tr>
      <w:tr w:rsidR="002A261F" w:rsidRPr="000E0A8E" w:rsidTr="00235327">
        <w:trPr>
          <w:tblHeader/>
        </w:trPr>
        <w:tc>
          <w:tcPr>
            <w:tcW w:w="936" w:type="dxa"/>
            <w:shd w:val="clear" w:color="auto" w:fill="FBE4D5" w:themeFill="accent2" w:themeFillTint="33"/>
          </w:tcPr>
          <w:p w:rsidR="00495C18" w:rsidRPr="00244B42" w:rsidRDefault="00495C18" w:rsidP="00620A85">
            <w:pPr>
              <w:jc w:val="both"/>
              <w:rPr>
                <w:sz w:val="22"/>
                <w:szCs w:val="22"/>
                <w:lang w:val="en-US"/>
              </w:rPr>
            </w:pPr>
            <w:r w:rsidRPr="00244B42">
              <w:rPr>
                <w:sz w:val="22"/>
                <w:szCs w:val="22"/>
                <w:lang w:val="en-US"/>
              </w:rPr>
              <w:t>II.</w:t>
            </w:r>
          </w:p>
        </w:tc>
        <w:tc>
          <w:tcPr>
            <w:tcW w:w="3317" w:type="dxa"/>
            <w:shd w:val="clear" w:color="auto" w:fill="FBE4D5" w:themeFill="accent2" w:themeFillTint="33"/>
          </w:tcPr>
          <w:p w:rsidR="00495C18" w:rsidRPr="00244B42" w:rsidRDefault="00495C18" w:rsidP="00620A85">
            <w:pPr>
              <w:rPr>
                <w:sz w:val="22"/>
                <w:szCs w:val="22"/>
              </w:rPr>
            </w:pPr>
            <w:r w:rsidRPr="00244B42">
              <w:rPr>
                <w:sz w:val="22"/>
                <w:szCs w:val="22"/>
              </w:rPr>
              <w:t>PARDAVIMO SAVIKAINA</w:t>
            </w: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5" w:type="dxa"/>
            <w:gridSpan w:val="2"/>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134" w:type="dxa"/>
            <w:gridSpan w:val="2"/>
            <w:shd w:val="clear" w:color="auto" w:fill="FBE4D5" w:themeFill="accent2" w:themeFillTint="33"/>
            <w:vAlign w:val="center"/>
          </w:tcPr>
          <w:p w:rsidR="00495C18" w:rsidRDefault="00495C18" w:rsidP="00620A85">
            <w:pPr>
              <w:tabs>
                <w:tab w:val="left" w:pos="3555"/>
              </w:tabs>
              <w:jc w:val="center"/>
              <w:rPr>
                <w:b/>
              </w:rPr>
            </w:pPr>
          </w:p>
        </w:tc>
        <w:tc>
          <w:tcPr>
            <w:tcW w:w="1417" w:type="dxa"/>
            <w:shd w:val="clear" w:color="auto" w:fill="FBE4D5" w:themeFill="accent2" w:themeFillTint="33"/>
            <w:vAlign w:val="center"/>
          </w:tcPr>
          <w:p w:rsidR="00495C18" w:rsidRDefault="00495C18" w:rsidP="00620A85">
            <w:pPr>
              <w:tabs>
                <w:tab w:val="left" w:pos="3555"/>
              </w:tabs>
              <w:jc w:val="center"/>
              <w:rPr>
                <w:b/>
              </w:rPr>
            </w:pPr>
          </w:p>
        </w:tc>
      </w:tr>
      <w:tr w:rsidR="002A261F" w:rsidRPr="000E0A8E" w:rsidTr="00235327">
        <w:trPr>
          <w:tblHeader/>
        </w:trPr>
        <w:tc>
          <w:tcPr>
            <w:tcW w:w="936" w:type="dxa"/>
            <w:shd w:val="clear" w:color="auto" w:fill="FBE4D5" w:themeFill="accent2" w:themeFillTint="33"/>
          </w:tcPr>
          <w:p w:rsidR="00495C18" w:rsidRPr="00244B42" w:rsidRDefault="00495C18" w:rsidP="00620A85">
            <w:pPr>
              <w:jc w:val="both"/>
              <w:rPr>
                <w:sz w:val="22"/>
                <w:szCs w:val="22"/>
              </w:rPr>
            </w:pPr>
            <w:r w:rsidRPr="00244B42">
              <w:rPr>
                <w:sz w:val="22"/>
                <w:szCs w:val="22"/>
              </w:rPr>
              <w:t>III.</w:t>
            </w:r>
          </w:p>
        </w:tc>
        <w:tc>
          <w:tcPr>
            <w:tcW w:w="3317" w:type="dxa"/>
            <w:shd w:val="clear" w:color="auto" w:fill="FBE4D5" w:themeFill="accent2" w:themeFillTint="33"/>
          </w:tcPr>
          <w:p w:rsidR="00495C18" w:rsidRPr="00244B42" w:rsidRDefault="00495C18" w:rsidP="00620A85">
            <w:pPr>
              <w:rPr>
                <w:sz w:val="22"/>
                <w:szCs w:val="22"/>
              </w:rPr>
            </w:pPr>
            <w:r w:rsidRPr="00244B42">
              <w:rPr>
                <w:sz w:val="22"/>
                <w:szCs w:val="22"/>
              </w:rPr>
              <w:t>BENDRASIS PELNAS (NUOSTOLIAI)</w:t>
            </w: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5" w:type="dxa"/>
            <w:gridSpan w:val="2"/>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134" w:type="dxa"/>
            <w:gridSpan w:val="2"/>
            <w:shd w:val="clear" w:color="auto" w:fill="FBE4D5" w:themeFill="accent2" w:themeFillTint="33"/>
            <w:vAlign w:val="center"/>
          </w:tcPr>
          <w:p w:rsidR="00495C18" w:rsidRDefault="00495C18" w:rsidP="00620A85">
            <w:pPr>
              <w:tabs>
                <w:tab w:val="left" w:pos="3555"/>
              </w:tabs>
              <w:jc w:val="center"/>
              <w:rPr>
                <w:b/>
              </w:rPr>
            </w:pPr>
          </w:p>
        </w:tc>
        <w:tc>
          <w:tcPr>
            <w:tcW w:w="1417" w:type="dxa"/>
            <w:shd w:val="clear" w:color="auto" w:fill="FBE4D5" w:themeFill="accent2" w:themeFillTint="33"/>
            <w:vAlign w:val="center"/>
          </w:tcPr>
          <w:p w:rsidR="00495C18" w:rsidRDefault="00495C18" w:rsidP="00620A85">
            <w:pPr>
              <w:tabs>
                <w:tab w:val="left" w:pos="3555"/>
              </w:tabs>
              <w:jc w:val="center"/>
              <w:rPr>
                <w:b/>
              </w:rPr>
            </w:pPr>
          </w:p>
        </w:tc>
      </w:tr>
      <w:tr w:rsidR="002A261F" w:rsidRPr="000E0A8E" w:rsidTr="00235327">
        <w:trPr>
          <w:tblHeader/>
        </w:trPr>
        <w:tc>
          <w:tcPr>
            <w:tcW w:w="936" w:type="dxa"/>
            <w:shd w:val="clear" w:color="auto" w:fill="FBE4D5" w:themeFill="accent2" w:themeFillTint="33"/>
          </w:tcPr>
          <w:p w:rsidR="00495C18" w:rsidRPr="00244B42" w:rsidRDefault="00495C18" w:rsidP="00620A85">
            <w:pPr>
              <w:jc w:val="both"/>
              <w:rPr>
                <w:sz w:val="22"/>
                <w:szCs w:val="22"/>
              </w:rPr>
            </w:pPr>
            <w:r w:rsidRPr="00244B42">
              <w:rPr>
                <w:sz w:val="22"/>
                <w:szCs w:val="22"/>
              </w:rPr>
              <w:t>IV.</w:t>
            </w:r>
          </w:p>
        </w:tc>
        <w:tc>
          <w:tcPr>
            <w:tcW w:w="3317" w:type="dxa"/>
            <w:shd w:val="clear" w:color="auto" w:fill="FBE4D5" w:themeFill="accent2" w:themeFillTint="33"/>
          </w:tcPr>
          <w:p w:rsidR="00495C18" w:rsidRPr="00244B42" w:rsidRDefault="00495C18" w:rsidP="00620A85">
            <w:pPr>
              <w:rPr>
                <w:sz w:val="22"/>
                <w:szCs w:val="22"/>
              </w:rPr>
            </w:pPr>
            <w:r w:rsidRPr="00244B42">
              <w:rPr>
                <w:sz w:val="22"/>
                <w:szCs w:val="22"/>
              </w:rPr>
              <w:t>VEIKLOS SĄNAUDOS</w:t>
            </w: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5" w:type="dxa"/>
            <w:gridSpan w:val="2"/>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134" w:type="dxa"/>
            <w:gridSpan w:val="2"/>
            <w:shd w:val="clear" w:color="auto" w:fill="FBE4D5" w:themeFill="accent2" w:themeFillTint="33"/>
            <w:vAlign w:val="center"/>
          </w:tcPr>
          <w:p w:rsidR="00495C18" w:rsidRDefault="00495C18" w:rsidP="00620A85">
            <w:pPr>
              <w:tabs>
                <w:tab w:val="left" w:pos="3555"/>
              </w:tabs>
              <w:jc w:val="center"/>
              <w:rPr>
                <w:b/>
              </w:rPr>
            </w:pPr>
          </w:p>
        </w:tc>
        <w:tc>
          <w:tcPr>
            <w:tcW w:w="1417" w:type="dxa"/>
            <w:shd w:val="clear" w:color="auto" w:fill="FBE4D5" w:themeFill="accent2" w:themeFillTint="33"/>
            <w:vAlign w:val="center"/>
          </w:tcPr>
          <w:p w:rsidR="00495C18" w:rsidRDefault="00495C18" w:rsidP="00620A85">
            <w:pPr>
              <w:tabs>
                <w:tab w:val="left" w:pos="3555"/>
              </w:tabs>
              <w:jc w:val="center"/>
              <w:rPr>
                <w:b/>
              </w:rPr>
            </w:pPr>
          </w:p>
        </w:tc>
      </w:tr>
      <w:tr w:rsidR="002A261F" w:rsidRPr="000E0A8E" w:rsidTr="009120BF">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IV.1.</w:t>
            </w:r>
          </w:p>
        </w:tc>
        <w:tc>
          <w:tcPr>
            <w:tcW w:w="3317" w:type="dxa"/>
            <w:shd w:val="clear" w:color="auto" w:fill="FFFFFF" w:themeFill="background1"/>
          </w:tcPr>
          <w:p w:rsidR="00495C18" w:rsidRPr="00244B42" w:rsidRDefault="00495C18" w:rsidP="00620A85">
            <w:pPr>
              <w:rPr>
                <w:sz w:val="22"/>
                <w:szCs w:val="22"/>
              </w:rPr>
            </w:pPr>
            <w:r w:rsidRPr="00244B42">
              <w:rPr>
                <w:sz w:val="22"/>
                <w:szCs w:val="22"/>
              </w:rPr>
              <w:t>Pardavimo</w:t>
            </w: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5" w:type="dxa"/>
            <w:gridSpan w:val="2"/>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134" w:type="dxa"/>
            <w:gridSpan w:val="2"/>
            <w:shd w:val="clear" w:color="auto" w:fill="FFFFFF" w:themeFill="background1"/>
            <w:vAlign w:val="center"/>
          </w:tcPr>
          <w:p w:rsidR="00495C18" w:rsidRDefault="00495C18" w:rsidP="00620A85">
            <w:pPr>
              <w:tabs>
                <w:tab w:val="left" w:pos="3555"/>
              </w:tabs>
              <w:jc w:val="center"/>
              <w:rPr>
                <w:b/>
              </w:rPr>
            </w:pPr>
          </w:p>
        </w:tc>
        <w:tc>
          <w:tcPr>
            <w:tcW w:w="1417" w:type="dxa"/>
            <w:shd w:val="clear" w:color="auto" w:fill="FFFFFF" w:themeFill="background1"/>
            <w:vAlign w:val="center"/>
          </w:tcPr>
          <w:p w:rsidR="00495C18" w:rsidRDefault="00495C18" w:rsidP="00620A85">
            <w:pPr>
              <w:tabs>
                <w:tab w:val="left" w:pos="3555"/>
              </w:tabs>
              <w:jc w:val="center"/>
              <w:rPr>
                <w:b/>
              </w:rPr>
            </w:pPr>
          </w:p>
        </w:tc>
      </w:tr>
      <w:tr w:rsidR="002A261F" w:rsidRPr="000E0A8E" w:rsidTr="009120BF">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IV.2.</w:t>
            </w:r>
          </w:p>
        </w:tc>
        <w:tc>
          <w:tcPr>
            <w:tcW w:w="3317" w:type="dxa"/>
            <w:shd w:val="clear" w:color="auto" w:fill="FFFFFF" w:themeFill="background1"/>
          </w:tcPr>
          <w:p w:rsidR="00495C18" w:rsidRPr="00244B42" w:rsidRDefault="00495C18" w:rsidP="00620A85">
            <w:pPr>
              <w:rPr>
                <w:sz w:val="22"/>
                <w:szCs w:val="22"/>
              </w:rPr>
            </w:pPr>
            <w:r w:rsidRPr="00244B42">
              <w:rPr>
                <w:sz w:val="22"/>
                <w:szCs w:val="22"/>
              </w:rPr>
              <w:t>Bendrosios ir administracinės</w:t>
            </w: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5" w:type="dxa"/>
            <w:gridSpan w:val="2"/>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134" w:type="dxa"/>
            <w:gridSpan w:val="2"/>
            <w:shd w:val="clear" w:color="auto" w:fill="FFFFFF" w:themeFill="background1"/>
            <w:vAlign w:val="center"/>
          </w:tcPr>
          <w:p w:rsidR="00495C18" w:rsidRDefault="00495C18" w:rsidP="00620A85">
            <w:pPr>
              <w:tabs>
                <w:tab w:val="left" w:pos="3555"/>
              </w:tabs>
              <w:jc w:val="center"/>
              <w:rPr>
                <w:b/>
              </w:rPr>
            </w:pPr>
          </w:p>
        </w:tc>
        <w:tc>
          <w:tcPr>
            <w:tcW w:w="1417" w:type="dxa"/>
            <w:shd w:val="clear" w:color="auto" w:fill="FFFFFF" w:themeFill="background1"/>
            <w:vAlign w:val="center"/>
          </w:tcPr>
          <w:p w:rsidR="00495C18" w:rsidRDefault="00495C18" w:rsidP="00620A85">
            <w:pPr>
              <w:tabs>
                <w:tab w:val="left" w:pos="3555"/>
              </w:tabs>
              <w:jc w:val="center"/>
              <w:rPr>
                <w:b/>
              </w:rPr>
            </w:pPr>
          </w:p>
        </w:tc>
      </w:tr>
      <w:tr w:rsidR="002A261F" w:rsidRPr="000E0A8E" w:rsidTr="00235327">
        <w:trPr>
          <w:tblHeader/>
        </w:trPr>
        <w:tc>
          <w:tcPr>
            <w:tcW w:w="936" w:type="dxa"/>
            <w:shd w:val="clear" w:color="auto" w:fill="FBE4D5" w:themeFill="accent2" w:themeFillTint="33"/>
          </w:tcPr>
          <w:p w:rsidR="00495C18" w:rsidRPr="00244B42" w:rsidRDefault="00495C18" w:rsidP="00620A85">
            <w:pPr>
              <w:jc w:val="both"/>
              <w:rPr>
                <w:sz w:val="22"/>
                <w:szCs w:val="22"/>
              </w:rPr>
            </w:pPr>
            <w:r w:rsidRPr="00244B42">
              <w:rPr>
                <w:sz w:val="22"/>
                <w:szCs w:val="22"/>
              </w:rPr>
              <w:t xml:space="preserve">V. </w:t>
            </w:r>
          </w:p>
        </w:tc>
        <w:tc>
          <w:tcPr>
            <w:tcW w:w="3317" w:type="dxa"/>
            <w:shd w:val="clear" w:color="auto" w:fill="FBE4D5" w:themeFill="accent2" w:themeFillTint="33"/>
          </w:tcPr>
          <w:p w:rsidR="00495C18" w:rsidRPr="00244B42" w:rsidRDefault="00495C18" w:rsidP="00620A85">
            <w:pPr>
              <w:rPr>
                <w:sz w:val="22"/>
                <w:szCs w:val="22"/>
              </w:rPr>
            </w:pPr>
            <w:r w:rsidRPr="00244B42">
              <w:rPr>
                <w:sz w:val="22"/>
                <w:szCs w:val="22"/>
              </w:rPr>
              <w:t>TIPINĖS VEIKLOS PELNAS (NUOSTOLIAI)</w:t>
            </w: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5" w:type="dxa"/>
            <w:gridSpan w:val="2"/>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134" w:type="dxa"/>
            <w:gridSpan w:val="2"/>
            <w:shd w:val="clear" w:color="auto" w:fill="FBE4D5" w:themeFill="accent2" w:themeFillTint="33"/>
            <w:vAlign w:val="center"/>
          </w:tcPr>
          <w:p w:rsidR="00495C18" w:rsidRDefault="00495C18" w:rsidP="00620A85">
            <w:pPr>
              <w:tabs>
                <w:tab w:val="left" w:pos="3555"/>
              </w:tabs>
              <w:jc w:val="center"/>
              <w:rPr>
                <w:b/>
              </w:rPr>
            </w:pPr>
          </w:p>
        </w:tc>
        <w:tc>
          <w:tcPr>
            <w:tcW w:w="1417" w:type="dxa"/>
            <w:shd w:val="clear" w:color="auto" w:fill="FBE4D5" w:themeFill="accent2" w:themeFillTint="33"/>
            <w:vAlign w:val="center"/>
          </w:tcPr>
          <w:p w:rsidR="00495C18" w:rsidRDefault="00495C18" w:rsidP="00620A85">
            <w:pPr>
              <w:tabs>
                <w:tab w:val="left" w:pos="3555"/>
              </w:tabs>
              <w:jc w:val="center"/>
              <w:rPr>
                <w:b/>
              </w:rPr>
            </w:pPr>
          </w:p>
        </w:tc>
      </w:tr>
      <w:tr w:rsidR="002A261F" w:rsidRPr="000E0A8E" w:rsidTr="00235327">
        <w:trPr>
          <w:tblHeader/>
        </w:trPr>
        <w:tc>
          <w:tcPr>
            <w:tcW w:w="936" w:type="dxa"/>
            <w:shd w:val="clear" w:color="auto" w:fill="FBE4D5" w:themeFill="accent2" w:themeFillTint="33"/>
          </w:tcPr>
          <w:p w:rsidR="00495C18" w:rsidRPr="00244B42" w:rsidRDefault="00495C18" w:rsidP="00620A85">
            <w:pPr>
              <w:jc w:val="both"/>
              <w:rPr>
                <w:sz w:val="22"/>
                <w:szCs w:val="22"/>
              </w:rPr>
            </w:pPr>
            <w:r w:rsidRPr="00244B42">
              <w:rPr>
                <w:sz w:val="22"/>
                <w:szCs w:val="22"/>
              </w:rPr>
              <w:t>VI.</w:t>
            </w:r>
          </w:p>
        </w:tc>
        <w:tc>
          <w:tcPr>
            <w:tcW w:w="3317" w:type="dxa"/>
            <w:shd w:val="clear" w:color="auto" w:fill="FBE4D5" w:themeFill="accent2" w:themeFillTint="33"/>
          </w:tcPr>
          <w:p w:rsidR="00495C18" w:rsidRPr="00244B42" w:rsidRDefault="00495C18" w:rsidP="00620A85">
            <w:pPr>
              <w:rPr>
                <w:sz w:val="22"/>
                <w:szCs w:val="22"/>
              </w:rPr>
            </w:pPr>
            <w:r w:rsidRPr="00244B42">
              <w:rPr>
                <w:sz w:val="22"/>
                <w:szCs w:val="22"/>
              </w:rPr>
              <w:t>KITA VEIKLA</w:t>
            </w: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5" w:type="dxa"/>
            <w:gridSpan w:val="2"/>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134" w:type="dxa"/>
            <w:gridSpan w:val="2"/>
            <w:shd w:val="clear" w:color="auto" w:fill="FBE4D5" w:themeFill="accent2" w:themeFillTint="33"/>
            <w:vAlign w:val="center"/>
          </w:tcPr>
          <w:p w:rsidR="00495C18" w:rsidRDefault="00495C18" w:rsidP="00620A85">
            <w:pPr>
              <w:tabs>
                <w:tab w:val="left" w:pos="3555"/>
              </w:tabs>
              <w:jc w:val="center"/>
              <w:rPr>
                <w:b/>
              </w:rPr>
            </w:pPr>
          </w:p>
        </w:tc>
        <w:tc>
          <w:tcPr>
            <w:tcW w:w="1417" w:type="dxa"/>
            <w:shd w:val="clear" w:color="auto" w:fill="FBE4D5" w:themeFill="accent2" w:themeFillTint="33"/>
            <w:vAlign w:val="center"/>
          </w:tcPr>
          <w:p w:rsidR="00495C18" w:rsidRDefault="00495C18" w:rsidP="00620A85">
            <w:pPr>
              <w:tabs>
                <w:tab w:val="left" w:pos="3555"/>
              </w:tabs>
              <w:jc w:val="center"/>
              <w:rPr>
                <w:b/>
              </w:rPr>
            </w:pPr>
          </w:p>
        </w:tc>
      </w:tr>
      <w:tr w:rsidR="002A261F" w:rsidRPr="000E0A8E" w:rsidTr="009120BF">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VI.1.</w:t>
            </w:r>
          </w:p>
        </w:tc>
        <w:tc>
          <w:tcPr>
            <w:tcW w:w="3317" w:type="dxa"/>
            <w:shd w:val="clear" w:color="auto" w:fill="FFFFFF" w:themeFill="background1"/>
          </w:tcPr>
          <w:p w:rsidR="00495C18" w:rsidRPr="00244B42" w:rsidRDefault="00495C18" w:rsidP="00620A85">
            <w:pPr>
              <w:rPr>
                <w:sz w:val="22"/>
                <w:szCs w:val="22"/>
              </w:rPr>
            </w:pPr>
            <w:r w:rsidRPr="00244B42">
              <w:rPr>
                <w:sz w:val="22"/>
                <w:szCs w:val="22"/>
              </w:rPr>
              <w:t>Pajamos</w:t>
            </w: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5" w:type="dxa"/>
            <w:gridSpan w:val="2"/>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134" w:type="dxa"/>
            <w:gridSpan w:val="2"/>
            <w:shd w:val="clear" w:color="auto" w:fill="FFFFFF" w:themeFill="background1"/>
            <w:vAlign w:val="center"/>
          </w:tcPr>
          <w:p w:rsidR="00495C18" w:rsidRDefault="00495C18" w:rsidP="00620A85">
            <w:pPr>
              <w:tabs>
                <w:tab w:val="left" w:pos="3555"/>
              </w:tabs>
              <w:jc w:val="center"/>
              <w:rPr>
                <w:b/>
              </w:rPr>
            </w:pPr>
          </w:p>
        </w:tc>
        <w:tc>
          <w:tcPr>
            <w:tcW w:w="1417" w:type="dxa"/>
            <w:shd w:val="clear" w:color="auto" w:fill="FFFFFF" w:themeFill="background1"/>
            <w:vAlign w:val="center"/>
          </w:tcPr>
          <w:p w:rsidR="00495C18" w:rsidRDefault="00495C18" w:rsidP="00620A85">
            <w:pPr>
              <w:tabs>
                <w:tab w:val="left" w:pos="3555"/>
              </w:tabs>
              <w:jc w:val="center"/>
              <w:rPr>
                <w:b/>
              </w:rPr>
            </w:pPr>
          </w:p>
        </w:tc>
      </w:tr>
      <w:tr w:rsidR="002A261F" w:rsidRPr="000E0A8E" w:rsidTr="009120BF">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VI.2.</w:t>
            </w:r>
          </w:p>
        </w:tc>
        <w:tc>
          <w:tcPr>
            <w:tcW w:w="3317" w:type="dxa"/>
            <w:shd w:val="clear" w:color="auto" w:fill="FFFFFF" w:themeFill="background1"/>
          </w:tcPr>
          <w:p w:rsidR="00495C18" w:rsidRPr="00244B42" w:rsidRDefault="00495C18" w:rsidP="00620A85">
            <w:pPr>
              <w:rPr>
                <w:sz w:val="22"/>
                <w:szCs w:val="22"/>
              </w:rPr>
            </w:pPr>
            <w:r w:rsidRPr="00244B42">
              <w:rPr>
                <w:sz w:val="22"/>
                <w:szCs w:val="22"/>
              </w:rPr>
              <w:t>Sąnaudos</w:t>
            </w: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5" w:type="dxa"/>
            <w:gridSpan w:val="2"/>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134" w:type="dxa"/>
            <w:gridSpan w:val="2"/>
            <w:shd w:val="clear" w:color="auto" w:fill="FFFFFF" w:themeFill="background1"/>
            <w:vAlign w:val="center"/>
          </w:tcPr>
          <w:p w:rsidR="00495C18" w:rsidRDefault="00495C18" w:rsidP="00620A85">
            <w:pPr>
              <w:tabs>
                <w:tab w:val="left" w:pos="3555"/>
              </w:tabs>
              <w:jc w:val="center"/>
              <w:rPr>
                <w:b/>
              </w:rPr>
            </w:pPr>
          </w:p>
        </w:tc>
        <w:tc>
          <w:tcPr>
            <w:tcW w:w="1417" w:type="dxa"/>
            <w:shd w:val="clear" w:color="auto" w:fill="FFFFFF" w:themeFill="background1"/>
            <w:vAlign w:val="center"/>
          </w:tcPr>
          <w:p w:rsidR="00495C18" w:rsidRDefault="00495C18" w:rsidP="00620A85">
            <w:pPr>
              <w:tabs>
                <w:tab w:val="left" w:pos="3555"/>
              </w:tabs>
              <w:jc w:val="center"/>
              <w:rPr>
                <w:b/>
              </w:rPr>
            </w:pPr>
          </w:p>
        </w:tc>
      </w:tr>
      <w:tr w:rsidR="002A261F" w:rsidRPr="000E0A8E" w:rsidTr="00235327">
        <w:trPr>
          <w:tblHeader/>
        </w:trPr>
        <w:tc>
          <w:tcPr>
            <w:tcW w:w="936" w:type="dxa"/>
            <w:shd w:val="clear" w:color="auto" w:fill="FBE4D5" w:themeFill="accent2" w:themeFillTint="33"/>
          </w:tcPr>
          <w:p w:rsidR="00495C18" w:rsidRPr="00244B42" w:rsidRDefault="00495C18" w:rsidP="00620A85">
            <w:pPr>
              <w:jc w:val="both"/>
              <w:rPr>
                <w:sz w:val="22"/>
                <w:szCs w:val="22"/>
              </w:rPr>
            </w:pPr>
            <w:r w:rsidRPr="00244B42">
              <w:rPr>
                <w:sz w:val="22"/>
                <w:szCs w:val="22"/>
              </w:rPr>
              <w:t>VII.</w:t>
            </w:r>
          </w:p>
        </w:tc>
        <w:tc>
          <w:tcPr>
            <w:tcW w:w="3317" w:type="dxa"/>
            <w:shd w:val="clear" w:color="auto" w:fill="FBE4D5" w:themeFill="accent2" w:themeFillTint="33"/>
          </w:tcPr>
          <w:p w:rsidR="00495C18" w:rsidRPr="00244B42" w:rsidRDefault="00495C18" w:rsidP="00620A85">
            <w:pPr>
              <w:rPr>
                <w:sz w:val="22"/>
                <w:szCs w:val="22"/>
              </w:rPr>
            </w:pPr>
            <w:r w:rsidRPr="00244B42">
              <w:rPr>
                <w:sz w:val="22"/>
                <w:szCs w:val="22"/>
              </w:rPr>
              <w:t xml:space="preserve">FINANSINĖ IR INVESTICINĖ VEIKLA </w:t>
            </w: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5" w:type="dxa"/>
            <w:gridSpan w:val="2"/>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134" w:type="dxa"/>
            <w:gridSpan w:val="2"/>
            <w:shd w:val="clear" w:color="auto" w:fill="FBE4D5" w:themeFill="accent2" w:themeFillTint="33"/>
            <w:vAlign w:val="center"/>
          </w:tcPr>
          <w:p w:rsidR="00495C18" w:rsidRDefault="00495C18" w:rsidP="00620A85">
            <w:pPr>
              <w:tabs>
                <w:tab w:val="left" w:pos="3555"/>
              </w:tabs>
              <w:jc w:val="center"/>
              <w:rPr>
                <w:b/>
              </w:rPr>
            </w:pPr>
          </w:p>
        </w:tc>
        <w:tc>
          <w:tcPr>
            <w:tcW w:w="1417" w:type="dxa"/>
            <w:shd w:val="clear" w:color="auto" w:fill="FBE4D5" w:themeFill="accent2" w:themeFillTint="33"/>
            <w:vAlign w:val="center"/>
          </w:tcPr>
          <w:p w:rsidR="00495C18" w:rsidRDefault="00495C18" w:rsidP="00620A85">
            <w:pPr>
              <w:tabs>
                <w:tab w:val="left" w:pos="3555"/>
              </w:tabs>
              <w:jc w:val="center"/>
              <w:rPr>
                <w:b/>
              </w:rPr>
            </w:pPr>
          </w:p>
        </w:tc>
      </w:tr>
      <w:tr w:rsidR="002A261F" w:rsidRPr="000E0A8E" w:rsidTr="009120BF">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lastRenderedPageBreak/>
              <w:t>VII.1.</w:t>
            </w:r>
          </w:p>
        </w:tc>
        <w:tc>
          <w:tcPr>
            <w:tcW w:w="3317" w:type="dxa"/>
            <w:shd w:val="clear" w:color="auto" w:fill="FFFFFF" w:themeFill="background1"/>
          </w:tcPr>
          <w:p w:rsidR="00495C18" w:rsidRPr="00244B42" w:rsidRDefault="00495C18" w:rsidP="00620A85">
            <w:pPr>
              <w:rPr>
                <w:sz w:val="22"/>
                <w:szCs w:val="22"/>
              </w:rPr>
            </w:pPr>
            <w:r w:rsidRPr="00244B42">
              <w:rPr>
                <w:sz w:val="22"/>
                <w:szCs w:val="22"/>
              </w:rPr>
              <w:t>Pajamos</w:t>
            </w: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5" w:type="dxa"/>
            <w:gridSpan w:val="2"/>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134" w:type="dxa"/>
            <w:gridSpan w:val="2"/>
            <w:shd w:val="clear" w:color="auto" w:fill="FFFFFF" w:themeFill="background1"/>
            <w:vAlign w:val="center"/>
          </w:tcPr>
          <w:p w:rsidR="00495C18" w:rsidRDefault="00495C18" w:rsidP="00620A85">
            <w:pPr>
              <w:tabs>
                <w:tab w:val="left" w:pos="3555"/>
              </w:tabs>
              <w:jc w:val="center"/>
              <w:rPr>
                <w:b/>
              </w:rPr>
            </w:pPr>
          </w:p>
        </w:tc>
        <w:tc>
          <w:tcPr>
            <w:tcW w:w="1417" w:type="dxa"/>
            <w:shd w:val="clear" w:color="auto" w:fill="FFFFFF" w:themeFill="background1"/>
            <w:vAlign w:val="center"/>
          </w:tcPr>
          <w:p w:rsidR="00495C18" w:rsidRDefault="00495C18" w:rsidP="00620A85">
            <w:pPr>
              <w:tabs>
                <w:tab w:val="left" w:pos="3555"/>
              </w:tabs>
              <w:jc w:val="center"/>
              <w:rPr>
                <w:b/>
              </w:rPr>
            </w:pPr>
          </w:p>
        </w:tc>
      </w:tr>
      <w:tr w:rsidR="002A261F" w:rsidRPr="000E0A8E" w:rsidTr="009120BF">
        <w:trPr>
          <w:tblHeader/>
        </w:trPr>
        <w:tc>
          <w:tcPr>
            <w:tcW w:w="936" w:type="dxa"/>
            <w:shd w:val="clear" w:color="auto" w:fill="FFFFFF" w:themeFill="background1"/>
          </w:tcPr>
          <w:p w:rsidR="00495C18" w:rsidRPr="00244B42" w:rsidRDefault="00495C18" w:rsidP="00620A85">
            <w:pPr>
              <w:jc w:val="both"/>
              <w:rPr>
                <w:sz w:val="22"/>
                <w:szCs w:val="22"/>
              </w:rPr>
            </w:pPr>
            <w:r w:rsidRPr="00244B42">
              <w:rPr>
                <w:sz w:val="22"/>
                <w:szCs w:val="22"/>
              </w:rPr>
              <w:t>VII.2.</w:t>
            </w:r>
          </w:p>
        </w:tc>
        <w:tc>
          <w:tcPr>
            <w:tcW w:w="3317" w:type="dxa"/>
            <w:shd w:val="clear" w:color="auto" w:fill="FFFFFF" w:themeFill="background1"/>
          </w:tcPr>
          <w:p w:rsidR="00495C18" w:rsidRPr="00244B42" w:rsidRDefault="00495C18" w:rsidP="00620A85">
            <w:pPr>
              <w:rPr>
                <w:sz w:val="22"/>
                <w:szCs w:val="22"/>
              </w:rPr>
            </w:pPr>
            <w:r w:rsidRPr="00244B42">
              <w:rPr>
                <w:sz w:val="22"/>
                <w:szCs w:val="22"/>
              </w:rPr>
              <w:t>Sąnaudos</w:t>
            </w:r>
          </w:p>
        </w:tc>
        <w:tc>
          <w:tcPr>
            <w:tcW w:w="1276" w:type="dxa"/>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5" w:type="dxa"/>
            <w:gridSpan w:val="2"/>
            <w:shd w:val="clear" w:color="auto" w:fill="FFFFFF" w:themeFill="background1"/>
            <w:vAlign w:val="center"/>
          </w:tcPr>
          <w:p w:rsidR="00495C18" w:rsidRDefault="00495C18" w:rsidP="00620A85">
            <w:pPr>
              <w:tabs>
                <w:tab w:val="left" w:pos="3555"/>
              </w:tabs>
              <w:jc w:val="center"/>
              <w:rPr>
                <w:b/>
                <w:sz w:val="22"/>
                <w:szCs w:val="22"/>
              </w:rPr>
            </w:pPr>
          </w:p>
        </w:tc>
        <w:tc>
          <w:tcPr>
            <w:tcW w:w="1134" w:type="dxa"/>
            <w:shd w:val="clear" w:color="auto" w:fill="FFFFFF" w:themeFill="background1"/>
            <w:vAlign w:val="center"/>
          </w:tcPr>
          <w:p w:rsidR="00495C18" w:rsidRDefault="00495C18" w:rsidP="00620A85">
            <w:pPr>
              <w:tabs>
                <w:tab w:val="left" w:pos="3555"/>
              </w:tabs>
              <w:jc w:val="center"/>
              <w:rPr>
                <w:b/>
                <w:sz w:val="22"/>
                <w:szCs w:val="22"/>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276" w:type="dxa"/>
            <w:gridSpan w:val="2"/>
            <w:shd w:val="clear" w:color="auto" w:fill="FFFFFF" w:themeFill="background1"/>
            <w:vAlign w:val="center"/>
          </w:tcPr>
          <w:p w:rsidR="00495C18" w:rsidRDefault="00495C18" w:rsidP="00620A85">
            <w:pPr>
              <w:tabs>
                <w:tab w:val="left" w:pos="3555"/>
              </w:tabs>
              <w:jc w:val="center"/>
              <w:rPr>
                <w:b/>
              </w:rPr>
            </w:pPr>
          </w:p>
        </w:tc>
        <w:tc>
          <w:tcPr>
            <w:tcW w:w="1134" w:type="dxa"/>
            <w:gridSpan w:val="2"/>
            <w:shd w:val="clear" w:color="auto" w:fill="FFFFFF" w:themeFill="background1"/>
            <w:vAlign w:val="center"/>
          </w:tcPr>
          <w:p w:rsidR="00495C18" w:rsidRDefault="00495C18" w:rsidP="00620A85">
            <w:pPr>
              <w:tabs>
                <w:tab w:val="left" w:pos="3555"/>
              </w:tabs>
              <w:jc w:val="center"/>
              <w:rPr>
                <w:b/>
              </w:rPr>
            </w:pPr>
          </w:p>
        </w:tc>
        <w:tc>
          <w:tcPr>
            <w:tcW w:w="1417" w:type="dxa"/>
            <w:shd w:val="clear" w:color="auto" w:fill="FFFFFF" w:themeFill="background1"/>
            <w:vAlign w:val="center"/>
          </w:tcPr>
          <w:p w:rsidR="00495C18" w:rsidRDefault="00495C18" w:rsidP="00620A85">
            <w:pPr>
              <w:tabs>
                <w:tab w:val="left" w:pos="3555"/>
              </w:tabs>
              <w:jc w:val="center"/>
              <w:rPr>
                <w:b/>
              </w:rPr>
            </w:pPr>
          </w:p>
        </w:tc>
      </w:tr>
      <w:tr w:rsidR="002A261F" w:rsidRPr="000E0A8E" w:rsidTr="00EE41E2">
        <w:trPr>
          <w:tblHeader/>
        </w:trPr>
        <w:tc>
          <w:tcPr>
            <w:tcW w:w="936" w:type="dxa"/>
            <w:shd w:val="clear" w:color="auto" w:fill="FBE4D5" w:themeFill="accent2" w:themeFillTint="33"/>
          </w:tcPr>
          <w:p w:rsidR="00495C18" w:rsidRPr="003E170C" w:rsidRDefault="00495C18" w:rsidP="00620A85">
            <w:pPr>
              <w:jc w:val="both"/>
              <w:rPr>
                <w:b/>
                <w:sz w:val="22"/>
                <w:szCs w:val="22"/>
              </w:rPr>
            </w:pPr>
            <w:r w:rsidRPr="003E170C">
              <w:rPr>
                <w:b/>
                <w:sz w:val="22"/>
                <w:szCs w:val="22"/>
              </w:rPr>
              <w:t>VIII.</w:t>
            </w:r>
          </w:p>
        </w:tc>
        <w:tc>
          <w:tcPr>
            <w:tcW w:w="3317" w:type="dxa"/>
            <w:shd w:val="clear" w:color="auto" w:fill="FBE4D5" w:themeFill="accent2" w:themeFillTint="33"/>
          </w:tcPr>
          <w:p w:rsidR="00495C18" w:rsidRPr="003E170C" w:rsidRDefault="00495C18" w:rsidP="00620A85">
            <w:pPr>
              <w:rPr>
                <w:b/>
                <w:sz w:val="22"/>
                <w:szCs w:val="22"/>
              </w:rPr>
            </w:pPr>
            <w:r w:rsidRPr="003E170C">
              <w:rPr>
                <w:b/>
                <w:sz w:val="22"/>
                <w:szCs w:val="22"/>
              </w:rPr>
              <w:t>ĮPRASTINĖS VEIKLOS PELNAS (NUOSTOLIAI)</w:t>
            </w:r>
          </w:p>
        </w:tc>
        <w:tc>
          <w:tcPr>
            <w:tcW w:w="1276" w:type="dxa"/>
            <w:shd w:val="clear" w:color="auto" w:fill="FBE4D5" w:themeFill="accent2" w:themeFillTint="33"/>
            <w:vAlign w:val="center"/>
          </w:tcPr>
          <w:p w:rsidR="00495C18" w:rsidRPr="003E170C"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Pr="003E170C" w:rsidRDefault="00495C18" w:rsidP="00620A85">
            <w:pPr>
              <w:tabs>
                <w:tab w:val="left" w:pos="3555"/>
              </w:tabs>
              <w:jc w:val="center"/>
              <w:rPr>
                <w:b/>
                <w:sz w:val="22"/>
                <w:szCs w:val="22"/>
              </w:rPr>
            </w:pPr>
          </w:p>
        </w:tc>
        <w:tc>
          <w:tcPr>
            <w:tcW w:w="1275" w:type="dxa"/>
            <w:gridSpan w:val="2"/>
            <w:shd w:val="clear" w:color="auto" w:fill="FBE4D5" w:themeFill="accent2" w:themeFillTint="33"/>
            <w:vAlign w:val="center"/>
          </w:tcPr>
          <w:p w:rsidR="00495C18" w:rsidRPr="003E170C"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Pr="003E170C" w:rsidRDefault="00495C18" w:rsidP="00620A85">
            <w:pPr>
              <w:tabs>
                <w:tab w:val="left" w:pos="3555"/>
              </w:tabs>
              <w:jc w:val="center"/>
              <w:rPr>
                <w:b/>
                <w:sz w:val="22"/>
                <w:szCs w:val="22"/>
              </w:rPr>
            </w:pPr>
          </w:p>
        </w:tc>
        <w:tc>
          <w:tcPr>
            <w:tcW w:w="1276" w:type="dxa"/>
            <w:gridSpan w:val="2"/>
            <w:shd w:val="clear" w:color="auto" w:fill="FBE4D5" w:themeFill="accent2" w:themeFillTint="33"/>
            <w:vAlign w:val="center"/>
          </w:tcPr>
          <w:p w:rsidR="00495C18" w:rsidRPr="003E170C"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Pr="003E170C"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Pr="003E170C" w:rsidRDefault="00495C18" w:rsidP="00620A85">
            <w:pPr>
              <w:tabs>
                <w:tab w:val="left" w:pos="3555"/>
              </w:tabs>
              <w:jc w:val="center"/>
              <w:rPr>
                <w:b/>
              </w:rPr>
            </w:pPr>
          </w:p>
        </w:tc>
        <w:tc>
          <w:tcPr>
            <w:tcW w:w="1134" w:type="dxa"/>
            <w:gridSpan w:val="2"/>
            <w:shd w:val="clear" w:color="auto" w:fill="FBE4D5" w:themeFill="accent2" w:themeFillTint="33"/>
            <w:vAlign w:val="center"/>
          </w:tcPr>
          <w:p w:rsidR="00495C18" w:rsidRPr="003E170C" w:rsidRDefault="00495C18" w:rsidP="00620A85">
            <w:pPr>
              <w:tabs>
                <w:tab w:val="left" w:pos="3555"/>
              </w:tabs>
              <w:jc w:val="center"/>
              <w:rPr>
                <w:b/>
              </w:rPr>
            </w:pPr>
          </w:p>
        </w:tc>
        <w:tc>
          <w:tcPr>
            <w:tcW w:w="1417" w:type="dxa"/>
            <w:shd w:val="clear" w:color="auto" w:fill="FBE4D5" w:themeFill="accent2" w:themeFillTint="33"/>
            <w:vAlign w:val="center"/>
          </w:tcPr>
          <w:p w:rsidR="00495C18" w:rsidRPr="003E170C" w:rsidRDefault="00495C18" w:rsidP="00620A85">
            <w:pPr>
              <w:tabs>
                <w:tab w:val="left" w:pos="3555"/>
              </w:tabs>
              <w:jc w:val="center"/>
              <w:rPr>
                <w:b/>
              </w:rPr>
            </w:pPr>
          </w:p>
        </w:tc>
      </w:tr>
      <w:tr w:rsidR="002A261F" w:rsidRPr="000E0A8E" w:rsidTr="00235327">
        <w:trPr>
          <w:tblHeader/>
        </w:trPr>
        <w:tc>
          <w:tcPr>
            <w:tcW w:w="936" w:type="dxa"/>
            <w:shd w:val="clear" w:color="auto" w:fill="FBE4D5" w:themeFill="accent2" w:themeFillTint="33"/>
          </w:tcPr>
          <w:p w:rsidR="00495C18" w:rsidRPr="00244B42" w:rsidRDefault="00495C18" w:rsidP="00620A85">
            <w:pPr>
              <w:jc w:val="both"/>
              <w:rPr>
                <w:sz w:val="22"/>
                <w:szCs w:val="22"/>
              </w:rPr>
            </w:pPr>
            <w:r w:rsidRPr="00244B42">
              <w:rPr>
                <w:sz w:val="22"/>
                <w:szCs w:val="22"/>
              </w:rPr>
              <w:t>IX.</w:t>
            </w:r>
          </w:p>
        </w:tc>
        <w:tc>
          <w:tcPr>
            <w:tcW w:w="3317" w:type="dxa"/>
            <w:shd w:val="clear" w:color="auto" w:fill="FBE4D5" w:themeFill="accent2" w:themeFillTint="33"/>
          </w:tcPr>
          <w:p w:rsidR="00495C18" w:rsidRPr="00244B42" w:rsidRDefault="00495C18" w:rsidP="00620A85">
            <w:pPr>
              <w:rPr>
                <w:sz w:val="22"/>
                <w:szCs w:val="22"/>
              </w:rPr>
            </w:pPr>
            <w:r w:rsidRPr="00244B42">
              <w:rPr>
                <w:sz w:val="22"/>
                <w:szCs w:val="22"/>
              </w:rPr>
              <w:t>PAGAUTĖ</w:t>
            </w: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5" w:type="dxa"/>
            <w:gridSpan w:val="2"/>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134" w:type="dxa"/>
            <w:gridSpan w:val="2"/>
            <w:shd w:val="clear" w:color="auto" w:fill="FBE4D5" w:themeFill="accent2" w:themeFillTint="33"/>
            <w:vAlign w:val="center"/>
          </w:tcPr>
          <w:p w:rsidR="00495C18" w:rsidRDefault="00495C18" w:rsidP="00620A85">
            <w:pPr>
              <w:tabs>
                <w:tab w:val="left" w:pos="3555"/>
              </w:tabs>
              <w:jc w:val="center"/>
              <w:rPr>
                <w:b/>
              </w:rPr>
            </w:pPr>
          </w:p>
        </w:tc>
        <w:tc>
          <w:tcPr>
            <w:tcW w:w="1417" w:type="dxa"/>
            <w:shd w:val="clear" w:color="auto" w:fill="FBE4D5" w:themeFill="accent2" w:themeFillTint="33"/>
            <w:vAlign w:val="center"/>
          </w:tcPr>
          <w:p w:rsidR="00495C18" w:rsidRDefault="00495C18" w:rsidP="00620A85">
            <w:pPr>
              <w:tabs>
                <w:tab w:val="left" w:pos="3555"/>
              </w:tabs>
              <w:jc w:val="center"/>
              <w:rPr>
                <w:b/>
              </w:rPr>
            </w:pPr>
          </w:p>
        </w:tc>
      </w:tr>
      <w:tr w:rsidR="002A261F" w:rsidRPr="000E0A8E" w:rsidTr="00235327">
        <w:trPr>
          <w:tblHeader/>
        </w:trPr>
        <w:tc>
          <w:tcPr>
            <w:tcW w:w="936" w:type="dxa"/>
            <w:shd w:val="clear" w:color="auto" w:fill="FBE4D5" w:themeFill="accent2" w:themeFillTint="33"/>
          </w:tcPr>
          <w:p w:rsidR="00495C18" w:rsidRPr="00244B42" w:rsidRDefault="00495C18" w:rsidP="00620A85">
            <w:pPr>
              <w:jc w:val="both"/>
              <w:rPr>
                <w:sz w:val="22"/>
                <w:szCs w:val="22"/>
              </w:rPr>
            </w:pPr>
            <w:r w:rsidRPr="00244B42">
              <w:rPr>
                <w:sz w:val="22"/>
                <w:szCs w:val="22"/>
              </w:rPr>
              <w:t>X.</w:t>
            </w:r>
          </w:p>
        </w:tc>
        <w:tc>
          <w:tcPr>
            <w:tcW w:w="3317" w:type="dxa"/>
            <w:shd w:val="clear" w:color="auto" w:fill="FBE4D5" w:themeFill="accent2" w:themeFillTint="33"/>
          </w:tcPr>
          <w:p w:rsidR="00495C18" w:rsidRPr="00244B42" w:rsidRDefault="00495C18" w:rsidP="00620A85">
            <w:pPr>
              <w:rPr>
                <w:sz w:val="22"/>
                <w:szCs w:val="22"/>
              </w:rPr>
            </w:pPr>
            <w:r w:rsidRPr="00244B42">
              <w:rPr>
                <w:sz w:val="22"/>
                <w:szCs w:val="22"/>
              </w:rPr>
              <w:t>NETEKIMAI</w:t>
            </w: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5" w:type="dxa"/>
            <w:gridSpan w:val="2"/>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134" w:type="dxa"/>
            <w:gridSpan w:val="2"/>
            <w:shd w:val="clear" w:color="auto" w:fill="FBE4D5" w:themeFill="accent2" w:themeFillTint="33"/>
            <w:vAlign w:val="center"/>
          </w:tcPr>
          <w:p w:rsidR="00495C18" w:rsidRDefault="00495C18" w:rsidP="00620A85">
            <w:pPr>
              <w:tabs>
                <w:tab w:val="left" w:pos="3555"/>
              </w:tabs>
              <w:jc w:val="center"/>
              <w:rPr>
                <w:b/>
              </w:rPr>
            </w:pPr>
          </w:p>
        </w:tc>
        <w:tc>
          <w:tcPr>
            <w:tcW w:w="1417" w:type="dxa"/>
            <w:shd w:val="clear" w:color="auto" w:fill="FBE4D5" w:themeFill="accent2" w:themeFillTint="33"/>
            <w:vAlign w:val="center"/>
          </w:tcPr>
          <w:p w:rsidR="00495C18" w:rsidRDefault="00495C18" w:rsidP="00620A85">
            <w:pPr>
              <w:tabs>
                <w:tab w:val="left" w:pos="3555"/>
              </w:tabs>
              <w:jc w:val="center"/>
              <w:rPr>
                <w:b/>
              </w:rPr>
            </w:pPr>
          </w:p>
        </w:tc>
      </w:tr>
      <w:tr w:rsidR="002A261F" w:rsidRPr="000E0A8E" w:rsidTr="00EE41E2">
        <w:trPr>
          <w:tblHeader/>
        </w:trPr>
        <w:tc>
          <w:tcPr>
            <w:tcW w:w="936" w:type="dxa"/>
            <w:shd w:val="clear" w:color="auto" w:fill="FBE4D5" w:themeFill="accent2" w:themeFillTint="33"/>
          </w:tcPr>
          <w:p w:rsidR="00495C18" w:rsidRPr="003E170C" w:rsidRDefault="00495C18" w:rsidP="00620A85">
            <w:pPr>
              <w:jc w:val="both"/>
              <w:rPr>
                <w:b/>
                <w:sz w:val="22"/>
                <w:szCs w:val="22"/>
              </w:rPr>
            </w:pPr>
            <w:r w:rsidRPr="003E170C">
              <w:rPr>
                <w:b/>
                <w:sz w:val="22"/>
                <w:szCs w:val="22"/>
              </w:rPr>
              <w:t>XI.</w:t>
            </w:r>
          </w:p>
        </w:tc>
        <w:tc>
          <w:tcPr>
            <w:tcW w:w="3317" w:type="dxa"/>
            <w:shd w:val="clear" w:color="auto" w:fill="FBE4D5" w:themeFill="accent2" w:themeFillTint="33"/>
          </w:tcPr>
          <w:p w:rsidR="00495C18" w:rsidRPr="003E170C" w:rsidRDefault="00495C18" w:rsidP="00620A85">
            <w:pPr>
              <w:rPr>
                <w:b/>
                <w:sz w:val="22"/>
                <w:szCs w:val="22"/>
              </w:rPr>
            </w:pPr>
            <w:r w:rsidRPr="003E170C">
              <w:rPr>
                <w:b/>
                <w:sz w:val="22"/>
                <w:szCs w:val="22"/>
              </w:rPr>
              <w:t>PELNAS (NUOSTOLIAI) PRIEŠ APMOKESTINIMĄ</w:t>
            </w:r>
          </w:p>
        </w:tc>
        <w:tc>
          <w:tcPr>
            <w:tcW w:w="1276" w:type="dxa"/>
            <w:shd w:val="clear" w:color="auto" w:fill="FBE4D5" w:themeFill="accent2" w:themeFillTint="33"/>
            <w:vAlign w:val="center"/>
          </w:tcPr>
          <w:p w:rsidR="00495C18" w:rsidRPr="003E170C" w:rsidRDefault="00495C18" w:rsidP="00620A85">
            <w:pPr>
              <w:tabs>
                <w:tab w:val="left" w:pos="3555"/>
              </w:tabs>
              <w:rPr>
                <w:b/>
                <w:sz w:val="22"/>
                <w:szCs w:val="22"/>
              </w:rPr>
            </w:pPr>
          </w:p>
        </w:tc>
        <w:tc>
          <w:tcPr>
            <w:tcW w:w="1134" w:type="dxa"/>
            <w:shd w:val="clear" w:color="auto" w:fill="FBE4D5" w:themeFill="accent2" w:themeFillTint="33"/>
            <w:vAlign w:val="center"/>
          </w:tcPr>
          <w:p w:rsidR="00495C18" w:rsidRPr="003E170C" w:rsidRDefault="00495C18" w:rsidP="00620A85">
            <w:pPr>
              <w:tabs>
                <w:tab w:val="left" w:pos="3555"/>
              </w:tabs>
              <w:rPr>
                <w:b/>
                <w:sz w:val="22"/>
                <w:szCs w:val="22"/>
              </w:rPr>
            </w:pPr>
          </w:p>
        </w:tc>
        <w:tc>
          <w:tcPr>
            <w:tcW w:w="1275" w:type="dxa"/>
            <w:gridSpan w:val="2"/>
            <w:shd w:val="clear" w:color="auto" w:fill="FBE4D5" w:themeFill="accent2" w:themeFillTint="33"/>
            <w:vAlign w:val="center"/>
          </w:tcPr>
          <w:p w:rsidR="00495C18" w:rsidRPr="003E170C"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Pr="003E170C" w:rsidRDefault="00495C18" w:rsidP="00620A85">
            <w:pPr>
              <w:tabs>
                <w:tab w:val="left" w:pos="3555"/>
              </w:tabs>
              <w:jc w:val="center"/>
              <w:rPr>
                <w:b/>
                <w:sz w:val="22"/>
                <w:szCs w:val="22"/>
              </w:rPr>
            </w:pPr>
          </w:p>
        </w:tc>
        <w:tc>
          <w:tcPr>
            <w:tcW w:w="1276" w:type="dxa"/>
            <w:gridSpan w:val="2"/>
            <w:shd w:val="clear" w:color="auto" w:fill="FBE4D5" w:themeFill="accent2" w:themeFillTint="33"/>
            <w:vAlign w:val="center"/>
          </w:tcPr>
          <w:p w:rsidR="00495C18" w:rsidRPr="003E170C"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Pr="003E170C"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Pr="003E170C" w:rsidRDefault="00495C18" w:rsidP="00620A85">
            <w:pPr>
              <w:tabs>
                <w:tab w:val="left" w:pos="3555"/>
              </w:tabs>
              <w:jc w:val="center"/>
              <w:rPr>
                <w:b/>
              </w:rPr>
            </w:pPr>
          </w:p>
        </w:tc>
        <w:tc>
          <w:tcPr>
            <w:tcW w:w="1134" w:type="dxa"/>
            <w:gridSpan w:val="2"/>
            <w:shd w:val="clear" w:color="auto" w:fill="FBE4D5" w:themeFill="accent2" w:themeFillTint="33"/>
            <w:vAlign w:val="center"/>
          </w:tcPr>
          <w:p w:rsidR="00495C18" w:rsidRPr="003E170C" w:rsidRDefault="00495C18" w:rsidP="00620A85">
            <w:pPr>
              <w:tabs>
                <w:tab w:val="left" w:pos="3555"/>
              </w:tabs>
              <w:jc w:val="center"/>
              <w:rPr>
                <w:b/>
              </w:rPr>
            </w:pPr>
          </w:p>
        </w:tc>
        <w:tc>
          <w:tcPr>
            <w:tcW w:w="1417" w:type="dxa"/>
            <w:shd w:val="clear" w:color="auto" w:fill="FBE4D5" w:themeFill="accent2" w:themeFillTint="33"/>
            <w:vAlign w:val="center"/>
          </w:tcPr>
          <w:p w:rsidR="00495C18" w:rsidRPr="003E170C" w:rsidRDefault="00495C18" w:rsidP="00620A85">
            <w:pPr>
              <w:tabs>
                <w:tab w:val="left" w:pos="3555"/>
              </w:tabs>
              <w:jc w:val="center"/>
              <w:rPr>
                <w:b/>
              </w:rPr>
            </w:pPr>
          </w:p>
        </w:tc>
      </w:tr>
      <w:tr w:rsidR="002A261F" w:rsidRPr="000E0A8E" w:rsidTr="0051687A">
        <w:trPr>
          <w:tblHeader/>
        </w:trPr>
        <w:tc>
          <w:tcPr>
            <w:tcW w:w="936" w:type="dxa"/>
            <w:tcBorders>
              <w:bottom w:val="single" w:sz="4" w:space="0" w:color="auto"/>
            </w:tcBorders>
            <w:shd w:val="clear" w:color="auto" w:fill="FBE4D5" w:themeFill="accent2" w:themeFillTint="33"/>
          </w:tcPr>
          <w:p w:rsidR="00495C18" w:rsidRPr="00244B42" w:rsidRDefault="00495C18" w:rsidP="00620A85">
            <w:pPr>
              <w:jc w:val="both"/>
              <w:rPr>
                <w:sz w:val="22"/>
                <w:szCs w:val="22"/>
              </w:rPr>
            </w:pPr>
            <w:r w:rsidRPr="00244B42">
              <w:rPr>
                <w:sz w:val="22"/>
                <w:szCs w:val="22"/>
              </w:rPr>
              <w:t>XII.</w:t>
            </w:r>
          </w:p>
        </w:tc>
        <w:tc>
          <w:tcPr>
            <w:tcW w:w="3317" w:type="dxa"/>
            <w:tcBorders>
              <w:bottom w:val="single" w:sz="4" w:space="0" w:color="auto"/>
            </w:tcBorders>
            <w:shd w:val="clear" w:color="auto" w:fill="FBE4D5" w:themeFill="accent2" w:themeFillTint="33"/>
          </w:tcPr>
          <w:p w:rsidR="00495C18" w:rsidRPr="00244B42" w:rsidRDefault="00495C18" w:rsidP="00620A85">
            <w:pPr>
              <w:rPr>
                <w:sz w:val="22"/>
                <w:szCs w:val="22"/>
              </w:rPr>
            </w:pPr>
            <w:r w:rsidRPr="00244B42">
              <w:rPr>
                <w:sz w:val="22"/>
                <w:szCs w:val="22"/>
              </w:rPr>
              <w:t>PELNO MOKESTIS</w:t>
            </w:r>
          </w:p>
        </w:tc>
        <w:tc>
          <w:tcPr>
            <w:tcW w:w="1276" w:type="dxa"/>
            <w:tcBorders>
              <w:bottom w:val="single" w:sz="4" w:space="0" w:color="auto"/>
            </w:tcBorders>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tcBorders>
              <w:bottom w:val="single" w:sz="4" w:space="0" w:color="auto"/>
            </w:tcBorders>
            <w:shd w:val="clear" w:color="auto" w:fill="FBE4D5" w:themeFill="accent2" w:themeFillTint="33"/>
            <w:vAlign w:val="center"/>
          </w:tcPr>
          <w:p w:rsidR="00495C18" w:rsidRDefault="00495C18" w:rsidP="00620A85">
            <w:pPr>
              <w:tabs>
                <w:tab w:val="left" w:pos="3555"/>
              </w:tabs>
              <w:jc w:val="center"/>
              <w:rPr>
                <w:b/>
                <w:sz w:val="22"/>
                <w:szCs w:val="22"/>
              </w:rPr>
            </w:pPr>
          </w:p>
        </w:tc>
        <w:tc>
          <w:tcPr>
            <w:tcW w:w="1275" w:type="dxa"/>
            <w:gridSpan w:val="2"/>
            <w:tcBorders>
              <w:bottom w:val="single" w:sz="4" w:space="0" w:color="auto"/>
            </w:tcBorders>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tcBorders>
              <w:bottom w:val="single" w:sz="4" w:space="0" w:color="auto"/>
            </w:tcBorders>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gridSpan w:val="2"/>
            <w:tcBorders>
              <w:bottom w:val="single" w:sz="4" w:space="0" w:color="auto"/>
            </w:tcBorders>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tcBorders>
              <w:bottom w:val="single" w:sz="4" w:space="0" w:color="auto"/>
            </w:tcBorders>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tcBorders>
              <w:bottom w:val="single" w:sz="4" w:space="0" w:color="auto"/>
            </w:tcBorders>
            <w:shd w:val="clear" w:color="auto" w:fill="FBE4D5" w:themeFill="accent2" w:themeFillTint="33"/>
            <w:vAlign w:val="center"/>
          </w:tcPr>
          <w:p w:rsidR="00495C18" w:rsidRDefault="00495C18" w:rsidP="00620A85">
            <w:pPr>
              <w:tabs>
                <w:tab w:val="left" w:pos="3555"/>
              </w:tabs>
              <w:jc w:val="center"/>
              <w:rPr>
                <w:b/>
              </w:rPr>
            </w:pPr>
          </w:p>
        </w:tc>
        <w:tc>
          <w:tcPr>
            <w:tcW w:w="1134" w:type="dxa"/>
            <w:gridSpan w:val="2"/>
            <w:tcBorders>
              <w:bottom w:val="single" w:sz="4" w:space="0" w:color="auto"/>
            </w:tcBorders>
            <w:shd w:val="clear" w:color="auto" w:fill="FBE4D5" w:themeFill="accent2" w:themeFillTint="33"/>
            <w:vAlign w:val="center"/>
          </w:tcPr>
          <w:p w:rsidR="00495C18" w:rsidRDefault="00495C18" w:rsidP="00620A85">
            <w:pPr>
              <w:tabs>
                <w:tab w:val="left" w:pos="3555"/>
              </w:tabs>
              <w:jc w:val="center"/>
              <w:rPr>
                <w:b/>
              </w:rPr>
            </w:pPr>
          </w:p>
        </w:tc>
        <w:tc>
          <w:tcPr>
            <w:tcW w:w="1417" w:type="dxa"/>
            <w:tcBorders>
              <w:bottom w:val="single" w:sz="4" w:space="0" w:color="auto"/>
            </w:tcBorders>
            <w:shd w:val="clear" w:color="auto" w:fill="FBE4D5" w:themeFill="accent2" w:themeFillTint="33"/>
            <w:vAlign w:val="center"/>
          </w:tcPr>
          <w:p w:rsidR="00495C18" w:rsidRDefault="00495C18" w:rsidP="00620A85">
            <w:pPr>
              <w:tabs>
                <w:tab w:val="left" w:pos="3555"/>
              </w:tabs>
              <w:jc w:val="center"/>
              <w:rPr>
                <w:b/>
              </w:rPr>
            </w:pPr>
          </w:p>
        </w:tc>
      </w:tr>
      <w:tr w:rsidR="002A261F" w:rsidRPr="000E0A8E" w:rsidTr="009120BF">
        <w:trPr>
          <w:tblHeader/>
        </w:trPr>
        <w:tc>
          <w:tcPr>
            <w:tcW w:w="936" w:type="dxa"/>
            <w:shd w:val="clear" w:color="auto" w:fill="FBE4D5" w:themeFill="accent2" w:themeFillTint="33"/>
          </w:tcPr>
          <w:p w:rsidR="00495C18" w:rsidRPr="00244B42" w:rsidRDefault="00495C18" w:rsidP="00620A85">
            <w:pPr>
              <w:jc w:val="both"/>
              <w:rPr>
                <w:b/>
                <w:bCs/>
                <w:sz w:val="22"/>
                <w:szCs w:val="22"/>
              </w:rPr>
            </w:pPr>
            <w:r w:rsidRPr="00244B42">
              <w:rPr>
                <w:b/>
                <w:bCs/>
                <w:sz w:val="22"/>
                <w:szCs w:val="22"/>
              </w:rPr>
              <w:t>XIII.</w:t>
            </w:r>
          </w:p>
        </w:tc>
        <w:tc>
          <w:tcPr>
            <w:tcW w:w="3317" w:type="dxa"/>
            <w:shd w:val="clear" w:color="auto" w:fill="FBE4D5" w:themeFill="accent2" w:themeFillTint="33"/>
          </w:tcPr>
          <w:p w:rsidR="00495C18" w:rsidRPr="00244B42" w:rsidRDefault="00495C18" w:rsidP="00620A85">
            <w:pPr>
              <w:rPr>
                <w:b/>
                <w:bCs/>
                <w:sz w:val="22"/>
                <w:szCs w:val="22"/>
              </w:rPr>
            </w:pPr>
            <w:r w:rsidRPr="00244B42">
              <w:rPr>
                <w:b/>
                <w:bCs/>
                <w:sz w:val="22"/>
                <w:szCs w:val="22"/>
              </w:rPr>
              <w:t>GRYNASIS PELNAS (NUOSTOLIAI)</w:t>
            </w:r>
          </w:p>
        </w:tc>
        <w:tc>
          <w:tcPr>
            <w:tcW w:w="1276"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5" w:type="dxa"/>
            <w:gridSpan w:val="2"/>
            <w:shd w:val="clear" w:color="auto" w:fill="FBE4D5" w:themeFill="accent2" w:themeFillTint="33"/>
            <w:vAlign w:val="center"/>
          </w:tcPr>
          <w:p w:rsidR="00495C18" w:rsidRDefault="00495C18" w:rsidP="00620A85">
            <w:pPr>
              <w:tabs>
                <w:tab w:val="left" w:pos="3555"/>
              </w:tabs>
              <w:jc w:val="center"/>
              <w:rPr>
                <w:b/>
                <w:sz w:val="22"/>
                <w:szCs w:val="22"/>
              </w:rPr>
            </w:pPr>
          </w:p>
        </w:tc>
        <w:tc>
          <w:tcPr>
            <w:tcW w:w="1134" w:type="dxa"/>
            <w:shd w:val="clear" w:color="auto" w:fill="FBE4D5" w:themeFill="accent2" w:themeFillTint="33"/>
            <w:vAlign w:val="center"/>
          </w:tcPr>
          <w:p w:rsidR="00495C18" w:rsidRDefault="00495C18" w:rsidP="00620A85">
            <w:pPr>
              <w:tabs>
                <w:tab w:val="left" w:pos="3555"/>
              </w:tabs>
              <w:jc w:val="center"/>
              <w:rPr>
                <w:b/>
                <w:sz w:val="22"/>
                <w:szCs w:val="22"/>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276" w:type="dxa"/>
            <w:gridSpan w:val="2"/>
            <w:shd w:val="clear" w:color="auto" w:fill="FBE4D5" w:themeFill="accent2" w:themeFillTint="33"/>
            <w:vAlign w:val="center"/>
          </w:tcPr>
          <w:p w:rsidR="00495C18" w:rsidRDefault="00495C18" w:rsidP="00620A85">
            <w:pPr>
              <w:tabs>
                <w:tab w:val="left" w:pos="3555"/>
              </w:tabs>
              <w:jc w:val="center"/>
              <w:rPr>
                <w:b/>
              </w:rPr>
            </w:pPr>
          </w:p>
        </w:tc>
        <w:tc>
          <w:tcPr>
            <w:tcW w:w="1134" w:type="dxa"/>
            <w:gridSpan w:val="2"/>
            <w:shd w:val="clear" w:color="auto" w:fill="FBE4D5" w:themeFill="accent2" w:themeFillTint="33"/>
            <w:vAlign w:val="center"/>
          </w:tcPr>
          <w:p w:rsidR="00495C18" w:rsidRDefault="00495C18" w:rsidP="00620A85">
            <w:pPr>
              <w:tabs>
                <w:tab w:val="left" w:pos="3555"/>
              </w:tabs>
              <w:jc w:val="center"/>
              <w:rPr>
                <w:b/>
              </w:rPr>
            </w:pPr>
          </w:p>
        </w:tc>
        <w:tc>
          <w:tcPr>
            <w:tcW w:w="1417" w:type="dxa"/>
            <w:shd w:val="clear" w:color="auto" w:fill="FBE4D5" w:themeFill="accent2" w:themeFillTint="33"/>
            <w:vAlign w:val="center"/>
          </w:tcPr>
          <w:p w:rsidR="00495C18" w:rsidRDefault="00495C18" w:rsidP="00620A85">
            <w:pPr>
              <w:tabs>
                <w:tab w:val="left" w:pos="3555"/>
              </w:tabs>
              <w:jc w:val="center"/>
              <w:rPr>
                <w:b/>
              </w:rPr>
            </w:pPr>
          </w:p>
        </w:tc>
      </w:tr>
    </w:tbl>
    <w:p w:rsidR="004B4497" w:rsidRDefault="004B4497" w:rsidP="00620A85">
      <w:pPr>
        <w:rPr>
          <w:szCs w:val="24"/>
        </w:rPr>
      </w:pPr>
    </w:p>
    <w:tbl>
      <w:tblPr>
        <w:tblStyle w:val="TableGrid4"/>
        <w:tblW w:w="15451" w:type="dxa"/>
        <w:tblInd w:w="-1026" w:type="dxa"/>
        <w:tblLayout w:type="fixed"/>
        <w:tblLook w:val="04A0"/>
      </w:tblPr>
      <w:tblGrid>
        <w:gridCol w:w="988"/>
        <w:gridCol w:w="3265"/>
        <w:gridCol w:w="1276"/>
        <w:gridCol w:w="1134"/>
        <w:gridCol w:w="1275"/>
        <w:gridCol w:w="534"/>
        <w:gridCol w:w="600"/>
        <w:gridCol w:w="1276"/>
        <w:gridCol w:w="1276"/>
        <w:gridCol w:w="1276"/>
        <w:gridCol w:w="1275"/>
        <w:gridCol w:w="1276"/>
      </w:tblGrid>
      <w:tr w:rsidR="008C75BA" w:rsidRPr="008C75BA" w:rsidTr="009120BF">
        <w:trPr>
          <w:tblHeader/>
        </w:trPr>
        <w:tc>
          <w:tcPr>
            <w:tcW w:w="988" w:type="dxa"/>
            <w:shd w:val="clear" w:color="auto" w:fill="F7CAAC"/>
            <w:vAlign w:val="center"/>
          </w:tcPr>
          <w:p w:rsidR="008C75BA" w:rsidRPr="008C75BA" w:rsidRDefault="008C75BA" w:rsidP="008C75BA">
            <w:pPr>
              <w:tabs>
                <w:tab w:val="left" w:pos="3555"/>
              </w:tabs>
              <w:jc w:val="center"/>
              <w:rPr>
                <w:b/>
                <w:szCs w:val="24"/>
              </w:rPr>
            </w:pPr>
            <w:r w:rsidRPr="008C75BA">
              <w:rPr>
                <w:b/>
                <w:szCs w:val="24"/>
              </w:rPr>
              <w:t>6.3.</w:t>
            </w:r>
          </w:p>
        </w:tc>
        <w:tc>
          <w:tcPr>
            <w:tcW w:w="14463" w:type="dxa"/>
            <w:gridSpan w:val="11"/>
            <w:shd w:val="clear" w:color="auto" w:fill="F7CAAC"/>
          </w:tcPr>
          <w:p w:rsidR="008C75BA" w:rsidRPr="008C75BA" w:rsidRDefault="008C75BA" w:rsidP="008C75BA">
            <w:pPr>
              <w:tabs>
                <w:tab w:val="left" w:pos="3555"/>
              </w:tabs>
              <w:jc w:val="both"/>
              <w:rPr>
                <w:i/>
                <w:sz w:val="20"/>
              </w:rPr>
            </w:pPr>
            <w:r w:rsidRPr="008C75BA">
              <w:rPr>
                <w:b/>
                <w:szCs w:val="24"/>
              </w:rPr>
              <w:t>PINIGŲ SRAUTŲ PROGNOZĖS</w:t>
            </w:r>
          </w:p>
        </w:tc>
      </w:tr>
      <w:tr w:rsidR="008C75BA" w:rsidRPr="008C75BA" w:rsidTr="009120BF">
        <w:trPr>
          <w:tblHeader/>
        </w:trPr>
        <w:tc>
          <w:tcPr>
            <w:tcW w:w="988" w:type="dxa"/>
            <w:shd w:val="clear" w:color="auto" w:fill="FFFFFF"/>
            <w:vAlign w:val="center"/>
          </w:tcPr>
          <w:p w:rsidR="008C75BA" w:rsidRPr="008C75BA" w:rsidRDefault="008C75BA" w:rsidP="008C75BA">
            <w:pPr>
              <w:tabs>
                <w:tab w:val="left" w:pos="3555"/>
              </w:tabs>
              <w:jc w:val="center"/>
              <w:rPr>
                <w:b/>
              </w:rPr>
            </w:pPr>
            <w:r w:rsidRPr="008C75BA">
              <w:rPr>
                <w:b/>
              </w:rPr>
              <w:t>I</w:t>
            </w:r>
          </w:p>
        </w:tc>
        <w:tc>
          <w:tcPr>
            <w:tcW w:w="3265" w:type="dxa"/>
            <w:shd w:val="clear" w:color="auto" w:fill="FFFFFF"/>
            <w:vAlign w:val="center"/>
          </w:tcPr>
          <w:p w:rsidR="008C75BA" w:rsidRPr="008C75BA" w:rsidRDefault="008C75BA" w:rsidP="008C75BA">
            <w:pPr>
              <w:tabs>
                <w:tab w:val="left" w:pos="3555"/>
              </w:tabs>
              <w:jc w:val="center"/>
              <w:rPr>
                <w:b/>
              </w:rPr>
            </w:pPr>
            <w:r w:rsidRPr="008C75BA">
              <w:rPr>
                <w:b/>
              </w:rPr>
              <w:t>II</w:t>
            </w:r>
          </w:p>
        </w:tc>
        <w:tc>
          <w:tcPr>
            <w:tcW w:w="1276" w:type="dxa"/>
            <w:shd w:val="clear" w:color="auto" w:fill="FFFFFF"/>
            <w:vAlign w:val="center"/>
          </w:tcPr>
          <w:p w:rsidR="008C75BA" w:rsidRPr="008C75BA" w:rsidRDefault="008C75BA" w:rsidP="008C75BA">
            <w:pPr>
              <w:tabs>
                <w:tab w:val="left" w:pos="3555"/>
              </w:tabs>
              <w:jc w:val="center"/>
              <w:rPr>
                <w:b/>
              </w:rPr>
            </w:pPr>
            <w:r w:rsidRPr="008C75BA">
              <w:rPr>
                <w:b/>
              </w:rPr>
              <w:t>III</w:t>
            </w:r>
          </w:p>
        </w:tc>
        <w:tc>
          <w:tcPr>
            <w:tcW w:w="1134" w:type="dxa"/>
            <w:shd w:val="clear" w:color="auto" w:fill="FFFFFF"/>
            <w:vAlign w:val="center"/>
          </w:tcPr>
          <w:p w:rsidR="008C75BA" w:rsidRPr="008C75BA" w:rsidRDefault="008C75BA" w:rsidP="008C75BA">
            <w:pPr>
              <w:tabs>
                <w:tab w:val="left" w:pos="3555"/>
              </w:tabs>
              <w:jc w:val="center"/>
              <w:rPr>
                <w:b/>
              </w:rPr>
            </w:pPr>
            <w:r w:rsidRPr="008C75BA">
              <w:rPr>
                <w:b/>
              </w:rPr>
              <w:t>IV</w:t>
            </w:r>
          </w:p>
        </w:tc>
        <w:tc>
          <w:tcPr>
            <w:tcW w:w="1809" w:type="dxa"/>
            <w:gridSpan w:val="2"/>
            <w:shd w:val="clear" w:color="auto" w:fill="FFFFFF"/>
            <w:vAlign w:val="center"/>
          </w:tcPr>
          <w:p w:rsidR="008C75BA" w:rsidRPr="008C75BA" w:rsidRDefault="008C75BA" w:rsidP="008C75BA">
            <w:pPr>
              <w:tabs>
                <w:tab w:val="left" w:pos="3555"/>
              </w:tabs>
              <w:jc w:val="center"/>
              <w:rPr>
                <w:b/>
              </w:rPr>
            </w:pPr>
            <w:r w:rsidRPr="008C75BA">
              <w:rPr>
                <w:b/>
              </w:rPr>
              <w:t>V</w:t>
            </w:r>
          </w:p>
        </w:tc>
        <w:tc>
          <w:tcPr>
            <w:tcW w:w="600" w:type="dxa"/>
            <w:shd w:val="clear" w:color="auto" w:fill="FFFFFF"/>
            <w:vAlign w:val="center"/>
          </w:tcPr>
          <w:p w:rsidR="008C75BA" w:rsidRPr="008C75BA" w:rsidRDefault="008C75BA" w:rsidP="008C75BA">
            <w:pPr>
              <w:tabs>
                <w:tab w:val="left" w:pos="3555"/>
              </w:tabs>
              <w:jc w:val="center"/>
              <w:rPr>
                <w:b/>
              </w:rPr>
            </w:pPr>
            <w:r w:rsidRPr="008C75BA">
              <w:rPr>
                <w:b/>
              </w:rPr>
              <w:t>VI</w:t>
            </w:r>
          </w:p>
        </w:tc>
        <w:tc>
          <w:tcPr>
            <w:tcW w:w="1276" w:type="dxa"/>
            <w:shd w:val="clear" w:color="auto" w:fill="FFFFFF"/>
            <w:vAlign w:val="center"/>
          </w:tcPr>
          <w:p w:rsidR="008C75BA" w:rsidRPr="008C75BA" w:rsidRDefault="008C75BA" w:rsidP="008C75BA">
            <w:pPr>
              <w:tabs>
                <w:tab w:val="left" w:pos="3555"/>
              </w:tabs>
              <w:jc w:val="center"/>
              <w:rPr>
                <w:b/>
              </w:rPr>
            </w:pPr>
            <w:r w:rsidRPr="008C75BA">
              <w:rPr>
                <w:b/>
              </w:rPr>
              <w:t>VII</w:t>
            </w:r>
          </w:p>
        </w:tc>
        <w:tc>
          <w:tcPr>
            <w:tcW w:w="1276" w:type="dxa"/>
            <w:shd w:val="clear" w:color="auto" w:fill="FFFFFF"/>
            <w:vAlign w:val="center"/>
          </w:tcPr>
          <w:p w:rsidR="008C75BA" w:rsidRPr="008C75BA" w:rsidRDefault="008C75BA" w:rsidP="008C75BA">
            <w:pPr>
              <w:tabs>
                <w:tab w:val="left" w:pos="3555"/>
              </w:tabs>
              <w:jc w:val="center"/>
              <w:rPr>
                <w:b/>
              </w:rPr>
            </w:pPr>
            <w:r w:rsidRPr="008C75BA">
              <w:rPr>
                <w:b/>
              </w:rPr>
              <w:t>VIII</w:t>
            </w:r>
          </w:p>
        </w:tc>
        <w:tc>
          <w:tcPr>
            <w:tcW w:w="1276" w:type="dxa"/>
            <w:shd w:val="clear" w:color="auto" w:fill="FFFFFF"/>
            <w:vAlign w:val="center"/>
          </w:tcPr>
          <w:p w:rsidR="008C75BA" w:rsidRPr="008C75BA" w:rsidRDefault="008C75BA" w:rsidP="008C75BA">
            <w:pPr>
              <w:tabs>
                <w:tab w:val="left" w:pos="3555"/>
              </w:tabs>
              <w:jc w:val="center"/>
              <w:rPr>
                <w:b/>
              </w:rPr>
            </w:pPr>
            <w:r w:rsidRPr="008C75BA">
              <w:rPr>
                <w:b/>
              </w:rPr>
              <w:t>IX</w:t>
            </w:r>
          </w:p>
        </w:tc>
        <w:tc>
          <w:tcPr>
            <w:tcW w:w="1275" w:type="dxa"/>
            <w:shd w:val="clear" w:color="auto" w:fill="FFFFFF"/>
            <w:vAlign w:val="center"/>
          </w:tcPr>
          <w:p w:rsidR="008C75BA" w:rsidRPr="008C75BA" w:rsidRDefault="008C75BA" w:rsidP="008C75BA">
            <w:pPr>
              <w:tabs>
                <w:tab w:val="left" w:pos="3555"/>
              </w:tabs>
              <w:jc w:val="center"/>
              <w:rPr>
                <w:b/>
              </w:rPr>
            </w:pPr>
            <w:r w:rsidRPr="008C75BA">
              <w:rPr>
                <w:b/>
              </w:rPr>
              <w:t>X</w:t>
            </w:r>
          </w:p>
        </w:tc>
        <w:tc>
          <w:tcPr>
            <w:tcW w:w="1276" w:type="dxa"/>
            <w:shd w:val="clear" w:color="auto" w:fill="FFFFFF"/>
            <w:vAlign w:val="center"/>
          </w:tcPr>
          <w:p w:rsidR="008C75BA" w:rsidRPr="008C75BA" w:rsidRDefault="008C75BA" w:rsidP="008C75BA">
            <w:pPr>
              <w:tabs>
                <w:tab w:val="left" w:pos="3555"/>
              </w:tabs>
              <w:jc w:val="center"/>
              <w:rPr>
                <w:b/>
              </w:rPr>
            </w:pPr>
            <w:r w:rsidRPr="008C75BA">
              <w:rPr>
                <w:b/>
              </w:rPr>
              <w:t>XI</w:t>
            </w:r>
          </w:p>
        </w:tc>
      </w:tr>
      <w:tr w:rsidR="008C75BA" w:rsidRPr="008C75BA" w:rsidTr="009120BF">
        <w:trPr>
          <w:tblHeader/>
        </w:trPr>
        <w:tc>
          <w:tcPr>
            <w:tcW w:w="988" w:type="dxa"/>
            <w:vMerge w:val="restart"/>
            <w:shd w:val="clear" w:color="auto" w:fill="FBE4D5"/>
            <w:vAlign w:val="center"/>
          </w:tcPr>
          <w:p w:rsidR="008C75BA" w:rsidRPr="008C75BA" w:rsidRDefault="008C75BA" w:rsidP="008C75BA">
            <w:pPr>
              <w:tabs>
                <w:tab w:val="left" w:pos="3555"/>
              </w:tabs>
              <w:jc w:val="center"/>
              <w:rPr>
                <w:b/>
                <w:szCs w:val="24"/>
              </w:rPr>
            </w:pPr>
            <w:r w:rsidRPr="008C75BA">
              <w:rPr>
                <w:b/>
                <w:szCs w:val="24"/>
              </w:rPr>
              <w:t>Eil. Nr.</w:t>
            </w:r>
          </w:p>
        </w:tc>
        <w:tc>
          <w:tcPr>
            <w:tcW w:w="3265" w:type="dxa"/>
            <w:vMerge w:val="restart"/>
            <w:shd w:val="clear" w:color="auto" w:fill="FBE4D5"/>
            <w:vAlign w:val="center"/>
          </w:tcPr>
          <w:p w:rsidR="008C75BA" w:rsidRPr="008C75BA" w:rsidRDefault="008C75BA" w:rsidP="008C75BA">
            <w:pPr>
              <w:tabs>
                <w:tab w:val="left" w:pos="3555"/>
              </w:tabs>
              <w:jc w:val="center"/>
              <w:rPr>
                <w:b/>
                <w:szCs w:val="24"/>
              </w:rPr>
            </w:pPr>
            <w:r w:rsidRPr="008C75BA">
              <w:rPr>
                <w:b/>
                <w:szCs w:val="24"/>
              </w:rPr>
              <w:t>Reikšmės</w:t>
            </w:r>
          </w:p>
        </w:tc>
        <w:tc>
          <w:tcPr>
            <w:tcW w:w="1276" w:type="dxa"/>
            <w:vMerge w:val="restart"/>
            <w:shd w:val="clear" w:color="auto" w:fill="FBE4D5"/>
          </w:tcPr>
          <w:p w:rsidR="008C75BA" w:rsidRPr="008C75BA" w:rsidRDefault="008C75BA" w:rsidP="008C75BA">
            <w:pPr>
              <w:tabs>
                <w:tab w:val="left" w:pos="3555"/>
              </w:tabs>
              <w:jc w:val="center"/>
              <w:rPr>
                <w:b/>
                <w:sz w:val="22"/>
                <w:szCs w:val="22"/>
              </w:rPr>
            </w:pPr>
            <w:r w:rsidRPr="008C75BA">
              <w:rPr>
                <w:b/>
                <w:sz w:val="22"/>
                <w:szCs w:val="22"/>
              </w:rPr>
              <w:t xml:space="preserve">Praėjusieji ataskaitiniai metai </w:t>
            </w:r>
          </w:p>
          <w:p w:rsidR="008C75BA" w:rsidRPr="008C75BA" w:rsidRDefault="008C75BA" w:rsidP="008C75BA">
            <w:pPr>
              <w:tabs>
                <w:tab w:val="left" w:pos="3555"/>
              </w:tabs>
              <w:jc w:val="center"/>
              <w:rPr>
                <w:b/>
                <w:sz w:val="22"/>
                <w:szCs w:val="22"/>
              </w:rPr>
            </w:pPr>
            <w:r w:rsidRPr="008C75BA">
              <w:rPr>
                <w:b/>
                <w:sz w:val="22"/>
                <w:szCs w:val="22"/>
              </w:rPr>
              <w:t>&lt;...&gt;</w:t>
            </w:r>
          </w:p>
          <w:p w:rsidR="008C75BA" w:rsidRPr="008C75BA" w:rsidRDefault="008C75BA" w:rsidP="008C75BA">
            <w:pPr>
              <w:tabs>
                <w:tab w:val="left" w:pos="3555"/>
              </w:tabs>
              <w:jc w:val="center"/>
              <w:rPr>
                <w:b/>
                <w:sz w:val="22"/>
                <w:szCs w:val="22"/>
              </w:rPr>
            </w:pPr>
            <w:r w:rsidRPr="008C75BA">
              <w:rPr>
                <w:i/>
                <w:sz w:val="20"/>
              </w:rPr>
              <w:t>Nurodykite datą</w:t>
            </w:r>
          </w:p>
        </w:tc>
        <w:tc>
          <w:tcPr>
            <w:tcW w:w="1134" w:type="dxa"/>
            <w:vMerge w:val="restart"/>
            <w:shd w:val="clear" w:color="auto" w:fill="FBE4D5"/>
          </w:tcPr>
          <w:p w:rsidR="008C75BA" w:rsidRPr="008C75BA" w:rsidRDefault="008C75BA" w:rsidP="008C75BA">
            <w:pPr>
              <w:tabs>
                <w:tab w:val="left" w:pos="3555"/>
              </w:tabs>
              <w:jc w:val="center"/>
              <w:rPr>
                <w:b/>
                <w:sz w:val="22"/>
                <w:szCs w:val="22"/>
              </w:rPr>
            </w:pPr>
            <w:r w:rsidRPr="008C75BA">
              <w:rPr>
                <w:b/>
                <w:sz w:val="22"/>
                <w:szCs w:val="22"/>
              </w:rPr>
              <w:t xml:space="preserve">Ataskai-tiniai metai </w:t>
            </w:r>
          </w:p>
          <w:p w:rsidR="008C75BA" w:rsidRPr="008C75BA" w:rsidRDefault="008C75BA" w:rsidP="008C75BA">
            <w:pPr>
              <w:tabs>
                <w:tab w:val="left" w:pos="3555"/>
              </w:tabs>
              <w:jc w:val="center"/>
              <w:rPr>
                <w:b/>
                <w:sz w:val="22"/>
                <w:szCs w:val="22"/>
              </w:rPr>
            </w:pPr>
            <w:r w:rsidRPr="008C75BA">
              <w:rPr>
                <w:b/>
                <w:sz w:val="22"/>
                <w:szCs w:val="22"/>
              </w:rPr>
              <w:t>&lt;...&gt;</w:t>
            </w:r>
          </w:p>
          <w:p w:rsidR="008C75BA" w:rsidRPr="008C75BA" w:rsidRDefault="008C75BA" w:rsidP="008C75BA">
            <w:pPr>
              <w:tabs>
                <w:tab w:val="left" w:pos="3555"/>
              </w:tabs>
              <w:jc w:val="center"/>
              <w:rPr>
                <w:b/>
                <w:sz w:val="22"/>
                <w:szCs w:val="22"/>
              </w:rPr>
            </w:pPr>
            <w:r w:rsidRPr="008C75BA">
              <w:rPr>
                <w:i/>
                <w:sz w:val="20"/>
              </w:rPr>
              <w:t>Nurodykite datą</w:t>
            </w:r>
          </w:p>
        </w:tc>
        <w:tc>
          <w:tcPr>
            <w:tcW w:w="2409" w:type="dxa"/>
            <w:gridSpan w:val="3"/>
            <w:shd w:val="clear" w:color="auto" w:fill="FBE4D5"/>
            <w:vAlign w:val="center"/>
          </w:tcPr>
          <w:p w:rsidR="008C75BA" w:rsidRPr="008C75BA" w:rsidRDefault="008C75BA" w:rsidP="008C75BA">
            <w:pPr>
              <w:tabs>
                <w:tab w:val="left" w:pos="3555"/>
              </w:tabs>
              <w:jc w:val="center"/>
              <w:rPr>
                <w:b/>
                <w:szCs w:val="24"/>
              </w:rPr>
            </w:pPr>
            <w:r w:rsidRPr="008C75BA">
              <w:rPr>
                <w:b/>
                <w:szCs w:val="24"/>
              </w:rPr>
              <w:t>Verslo plano įgyvendinimo laikotarpis</w:t>
            </w:r>
          </w:p>
        </w:tc>
        <w:tc>
          <w:tcPr>
            <w:tcW w:w="6379" w:type="dxa"/>
            <w:gridSpan w:val="5"/>
            <w:shd w:val="clear" w:color="auto" w:fill="FBE4D5"/>
            <w:vAlign w:val="center"/>
          </w:tcPr>
          <w:p w:rsidR="008C75BA" w:rsidRPr="008C75BA" w:rsidRDefault="008C75BA" w:rsidP="008C75BA">
            <w:pPr>
              <w:tabs>
                <w:tab w:val="left" w:pos="3555"/>
              </w:tabs>
              <w:jc w:val="center"/>
              <w:rPr>
                <w:b/>
                <w:szCs w:val="24"/>
              </w:rPr>
            </w:pPr>
            <w:r w:rsidRPr="008C75BA">
              <w:rPr>
                <w:b/>
                <w:szCs w:val="24"/>
              </w:rPr>
              <w:t>Kontrolės laikotarpis</w:t>
            </w:r>
          </w:p>
        </w:tc>
      </w:tr>
      <w:tr w:rsidR="008C75BA" w:rsidRPr="008C75BA" w:rsidTr="009120BF">
        <w:trPr>
          <w:tblHeader/>
        </w:trPr>
        <w:tc>
          <w:tcPr>
            <w:tcW w:w="988" w:type="dxa"/>
            <w:vMerge/>
            <w:shd w:val="clear" w:color="auto" w:fill="FBE4D5"/>
            <w:vAlign w:val="center"/>
          </w:tcPr>
          <w:p w:rsidR="008C75BA" w:rsidRPr="008C75BA" w:rsidRDefault="008C75BA" w:rsidP="008C75BA">
            <w:pPr>
              <w:tabs>
                <w:tab w:val="left" w:pos="3555"/>
              </w:tabs>
              <w:jc w:val="center"/>
              <w:rPr>
                <w:b/>
                <w:szCs w:val="24"/>
              </w:rPr>
            </w:pPr>
          </w:p>
        </w:tc>
        <w:tc>
          <w:tcPr>
            <w:tcW w:w="3265" w:type="dxa"/>
            <w:vMerge/>
            <w:shd w:val="clear" w:color="auto" w:fill="FBE4D5"/>
            <w:vAlign w:val="center"/>
          </w:tcPr>
          <w:p w:rsidR="008C75BA" w:rsidRPr="008C75BA" w:rsidRDefault="008C75BA" w:rsidP="008C75BA">
            <w:pPr>
              <w:tabs>
                <w:tab w:val="left" w:pos="3555"/>
              </w:tabs>
              <w:jc w:val="center"/>
              <w:rPr>
                <w:b/>
                <w:szCs w:val="24"/>
              </w:rPr>
            </w:pPr>
          </w:p>
        </w:tc>
        <w:tc>
          <w:tcPr>
            <w:tcW w:w="1276" w:type="dxa"/>
            <w:vMerge/>
            <w:shd w:val="clear" w:color="auto" w:fill="FBE4D5"/>
          </w:tcPr>
          <w:p w:rsidR="008C75BA" w:rsidRPr="008C75BA" w:rsidRDefault="008C75BA" w:rsidP="008C75BA">
            <w:pPr>
              <w:tabs>
                <w:tab w:val="left" w:pos="3555"/>
              </w:tabs>
              <w:jc w:val="center"/>
              <w:rPr>
                <w:b/>
                <w:szCs w:val="24"/>
              </w:rPr>
            </w:pPr>
          </w:p>
        </w:tc>
        <w:tc>
          <w:tcPr>
            <w:tcW w:w="1134" w:type="dxa"/>
            <w:vMerge/>
            <w:shd w:val="clear" w:color="auto" w:fill="FBE4D5"/>
          </w:tcPr>
          <w:p w:rsidR="008C75BA" w:rsidRPr="008C75BA" w:rsidRDefault="008C75BA" w:rsidP="008C75BA">
            <w:pPr>
              <w:tabs>
                <w:tab w:val="left" w:pos="3555"/>
              </w:tabs>
              <w:jc w:val="center"/>
              <w:rPr>
                <w:b/>
                <w:szCs w:val="24"/>
              </w:rPr>
            </w:pPr>
          </w:p>
        </w:tc>
        <w:tc>
          <w:tcPr>
            <w:tcW w:w="1275" w:type="dxa"/>
            <w:shd w:val="clear" w:color="auto" w:fill="FBE4D5"/>
            <w:vAlign w:val="center"/>
          </w:tcPr>
          <w:p w:rsidR="008C75BA" w:rsidRPr="008C75BA" w:rsidRDefault="008C75BA" w:rsidP="008C75BA">
            <w:pPr>
              <w:tabs>
                <w:tab w:val="left" w:pos="3555"/>
              </w:tabs>
              <w:jc w:val="center"/>
              <w:rPr>
                <w:b/>
                <w:szCs w:val="24"/>
              </w:rPr>
            </w:pPr>
            <w:r w:rsidRPr="008C75BA">
              <w:rPr>
                <w:b/>
                <w:szCs w:val="24"/>
              </w:rPr>
              <w:t>I metai</w:t>
            </w:r>
          </w:p>
          <w:p w:rsidR="008C75BA" w:rsidRPr="008C75BA" w:rsidRDefault="008C75BA" w:rsidP="008C75BA">
            <w:pPr>
              <w:tabs>
                <w:tab w:val="left" w:pos="3555"/>
              </w:tabs>
              <w:jc w:val="center"/>
              <w:rPr>
                <w:b/>
                <w:szCs w:val="24"/>
              </w:rPr>
            </w:pPr>
            <w:r w:rsidRPr="008C75BA">
              <w:rPr>
                <w:b/>
                <w:szCs w:val="24"/>
              </w:rPr>
              <w:t>&lt;...&gt;</w:t>
            </w:r>
          </w:p>
          <w:p w:rsidR="008C75BA" w:rsidRPr="008C75BA" w:rsidRDefault="008C75BA" w:rsidP="008C75BA">
            <w:pPr>
              <w:tabs>
                <w:tab w:val="left" w:pos="3555"/>
              </w:tabs>
              <w:jc w:val="center"/>
              <w:rPr>
                <w:i/>
                <w:sz w:val="20"/>
              </w:rPr>
            </w:pPr>
            <w:r w:rsidRPr="008C75BA">
              <w:rPr>
                <w:i/>
                <w:sz w:val="20"/>
              </w:rPr>
              <w:t>Nurodykite datą</w:t>
            </w:r>
          </w:p>
        </w:tc>
        <w:tc>
          <w:tcPr>
            <w:tcW w:w="1134" w:type="dxa"/>
            <w:gridSpan w:val="2"/>
            <w:shd w:val="clear" w:color="auto" w:fill="FBE4D5"/>
            <w:vAlign w:val="center"/>
          </w:tcPr>
          <w:p w:rsidR="008C75BA" w:rsidRPr="008C75BA" w:rsidRDefault="008C75BA" w:rsidP="008C75BA">
            <w:pPr>
              <w:tabs>
                <w:tab w:val="left" w:pos="3555"/>
              </w:tabs>
              <w:jc w:val="center"/>
              <w:rPr>
                <w:b/>
                <w:szCs w:val="24"/>
              </w:rPr>
            </w:pPr>
            <w:r w:rsidRPr="008C75BA">
              <w:rPr>
                <w:b/>
                <w:szCs w:val="24"/>
              </w:rPr>
              <w:t>II metai</w:t>
            </w:r>
          </w:p>
          <w:p w:rsidR="008C75BA" w:rsidRPr="008C75BA" w:rsidRDefault="008C75BA" w:rsidP="008C75BA">
            <w:pPr>
              <w:tabs>
                <w:tab w:val="left" w:pos="3555"/>
              </w:tabs>
              <w:jc w:val="center"/>
              <w:rPr>
                <w:b/>
                <w:szCs w:val="24"/>
              </w:rPr>
            </w:pPr>
            <w:r w:rsidRPr="008C75BA">
              <w:rPr>
                <w:b/>
                <w:szCs w:val="24"/>
              </w:rPr>
              <w:t>&lt;...&gt;</w:t>
            </w:r>
          </w:p>
          <w:p w:rsidR="008C75BA" w:rsidRPr="008C75BA" w:rsidRDefault="008C75BA" w:rsidP="008C75BA">
            <w:pPr>
              <w:tabs>
                <w:tab w:val="left" w:pos="3555"/>
              </w:tabs>
              <w:jc w:val="center"/>
              <w:rPr>
                <w:b/>
                <w:sz w:val="20"/>
              </w:rPr>
            </w:pPr>
            <w:r w:rsidRPr="008C75BA">
              <w:rPr>
                <w:i/>
                <w:sz w:val="20"/>
              </w:rPr>
              <w:t>Nurodykite datą</w:t>
            </w:r>
          </w:p>
        </w:tc>
        <w:tc>
          <w:tcPr>
            <w:tcW w:w="1276" w:type="dxa"/>
            <w:shd w:val="clear" w:color="auto" w:fill="FBE4D5"/>
            <w:vAlign w:val="center"/>
          </w:tcPr>
          <w:p w:rsidR="008C75BA" w:rsidRPr="008C75BA" w:rsidRDefault="008C75BA" w:rsidP="008C75BA">
            <w:pPr>
              <w:tabs>
                <w:tab w:val="left" w:pos="3555"/>
              </w:tabs>
              <w:jc w:val="center"/>
              <w:rPr>
                <w:b/>
                <w:szCs w:val="24"/>
              </w:rPr>
            </w:pPr>
            <w:r w:rsidRPr="008C75BA">
              <w:rPr>
                <w:b/>
                <w:szCs w:val="24"/>
              </w:rPr>
              <w:t>I metai</w:t>
            </w:r>
          </w:p>
          <w:p w:rsidR="008C75BA" w:rsidRPr="008C75BA" w:rsidRDefault="008C75BA" w:rsidP="008C75BA">
            <w:pPr>
              <w:tabs>
                <w:tab w:val="left" w:pos="3555"/>
              </w:tabs>
              <w:jc w:val="center"/>
              <w:rPr>
                <w:b/>
                <w:szCs w:val="24"/>
              </w:rPr>
            </w:pPr>
            <w:r w:rsidRPr="008C75BA">
              <w:rPr>
                <w:b/>
                <w:szCs w:val="24"/>
              </w:rPr>
              <w:t>&lt;...&gt;</w:t>
            </w:r>
          </w:p>
          <w:p w:rsidR="008C75BA" w:rsidRPr="008C75BA" w:rsidRDefault="008C75BA" w:rsidP="008C75BA">
            <w:pPr>
              <w:tabs>
                <w:tab w:val="left" w:pos="3555"/>
              </w:tabs>
              <w:jc w:val="center"/>
              <w:rPr>
                <w:i/>
                <w:sz w:val="20"/>
              </w:rPr>
            </w:pPr>
            <w:r w:rsidRPr="008C75BA">
              <w:rPr>
                <w:i/>
                <w:sz w:val="20"/>
              </w:rPr>
              <w:t>Nurodykite datą</w:t>
            </w:r>
          </w:p>
        </w:tc>
        <w:tc>
          <w:tcPr>
            <w:tcW w:w="1276" w:type="dxa"/>
            <w:shd w:val="clear" w:color="auto" w:fill="FBE4D5"/>
            <w:vAlign w:val="center"/>
          </w:tcPr>
          <w:p w:rsidR="008C75BA" w:rsidRPr="008C75BA" w:rsidRDefault="008C75BA" w:rsidP="008C75BA">
            <w:pPr>
              <w:tabs>
                <w:tab w:val="left" w:pos="3555"/>
              </w:tabs>
              <w:jc w:val="center"/>
              <w:rPr>
                <w:b/>
                <w:szCs w:val="24"/>
              </w:rPr>
            </w:pPr>
            <w:r w:rsidRPr="008C75BA">
              <w:rPr>
                <w:b/>
                <w:szCs w:val="24"/>
              </w:rPr>
              <w:t>II metai</w:t>
            </w:r>
          </w:p>
          <w:p w:rsidR="008C75BA" w:rsidRPr="008C75BA" w:rsidRDefault="008C75BA" w:rsidP="008C75BA">
            <w:pPr>
              <w:tabs>
                <w:tab w:val="left" w:pos="3555"/>
              </w:tabs>
              <w:jc w:val="center"/>
              <w:rPr>
                <w:b/>
                <w:szCs w:val="24"/>
              </w:rPr>
            </w:pPr>
            <w:r w:rsidRPr="008C75BA">
              <w:rPr>
                <w:b/>
                <w:szCs w:val="24"/>
              </w:rPr>
              <w:t>&lt;...&gt;</w:t>
            </w:r>
          </w:p>
          <w:p w:rsidR="008C75BA" w:rsidRPr="008C75BA" w:rsidRDefault="008C75BA" w:rsidP="008C75BA">
            <w:pPr>
              <w:tabs>
                <w:tab w:val="left" w:pos="3555"/>
              </w:tabs>
              <w:jc w:val="center"/>
              <w:rPr>
                <w:b/>
                <w:sz w:val="20"/>
              </w:rPr>
            </w:pPr>
            <w:r w:rsidRPr="008C75BA">
              <w:rPr>
                <w:i/>
                <w:sz w:val="20"/>
              </w:rPr>
              <w:t>Nurodykite datą</w:t>
            </w:r>
          </w:p>
        </w:tc>
        <w:tc>
          <w:tcPr>
            <w:tcW w:w="1276" w:type="dxa"/>
            <w:shd w:val="clear" w:color="auto" w:fill="FBE4D5"/>
            <w:vAlign w:val="center"/>
          </w:tcPr>
          <w:p w:rsidR="008C75BA" w:rsidRPr="008C75BA" w:rsidRDefault="008C75BA" w:rsidP="008C75BA">
            <w:pPr>
              <w:tabs>
                <w:tab w:val="left" w:pos="3555"/>
              </w:tabs>
              <w:jc w:val="center"/>
              <w:rPr>
                <w:b/>
                <w:szCs w:val="24"/>
              </w:rPr>
            </w:pPr>
            <w:r w:rsidRPr="008C75BA">
              <w:rPr>
                <w:b/>
                <w:szCs w:val="24"/>
              </w:rPr>
              <w:t>III metai</w:t>
            </w:r>
          </w:p>
          <w:p w:rsidR="008C75BA" w:rsidRPr="008C75BA" w:rsidRDefault="008C75BA" w:rsidP="008C75BA">
            <w:pPr>
              <w:tabs>
                <w:tab w:val="left" w:pos="3555"/>
              </w:tabs>
              <w:jc w:val="center"/>
              <w:rPr>
                <w:b/>
                <w:szCs w:val="24"/>
              </w:rPr>
            </w:pPr>
            <w:r w:rsidRPr="008C75BA">
              <w:rPr>
                <w:b/>
                <w:szCs w:val="24"/>
              </w:rPr>
              <w:t>&lt;...&gt;</w:t>
            </w:r>
          </w:p>
          <w:p w:rsidR="008C75BA" w:rsidRPr="008C75BA" w:rsidRDefault="008C75BA" w:rsidP="008C75BA">
            <w:pPr>
              <w:tabs>
                <w:tab w:val="left" w:pos="3555"/>
              </w:tabs>
              <w:jc w:val="center"/>
              <w:rPr>
                <w:b/>
                <w:sz w:val="20"/>
              </w:rPr>
            </w:pPr>
            <w:r w:rsidRPr="008C75BA">
              <w:rPr>
                <w:i/>
                <w:sz w:val="20"/>
              </w:rPr>
              <w:t>Nurodykite datą</w:t>
            </w:r>
          </w:p>
        </w:tc>
        <w:tc>
          <w:tcPr>
            <w:tcW w:w="1275" w:type="dxa"/>
            <w:shd w:val="clear" w:color="auto" w:fill="FBE4D5"/>
            <w:vAlign w:val="center"/>
          </w:tcPr>
          <w:p w:rsidR="008C75BA" w:rsidRPr="008C75BA" w:rsidRDefault="008C75BA" w:rsidP="008C75BA">
            <w:pPr>
              <w:tabs>
                <w:tab w:val="left" w:pos="3555"/>
              </w:tabs>
              <w:jc w:val="center"/>
              <w:rPr>
                <w:b/>
              </w:rPr>
            </w:pPr>
            <w:r w:rsidRPr="008C75BA">
              <w:rPr>
                <w:b/>
              </w:rPr>
              <w:t>IV metai</w:t>
            </w:r>
          </w:p>
          <w:p w:rsidR="008C75BA" w:rsidRPr="008C75BA" w:rsidRDefault="008C75BA" w:rsidP="008C75BA">
            <w:pPr>
              <w:tabs>
                <w:tab w:val="left" w:pos="3555"/>
              </w:tabs>
              <w:jc w:val="center"/>
              <w:rPr>
                <w:b/>
                <w:sz w:val="22"/>
                <w:szCs w:val="22"/>
              </w:rPr>
            </w:pPr>
            <w:r w:rsidRPr="008C75BA">
              <w:rPr>
                <w:b/>
                <w:sz w:val="22"/>
                <w:szCs w:val="22"/>
              </w:rPr>
              <w:t>&lt;...&gt;</w:t>
            </w:r>
          </w:p>
          <w:p w:rsidR="008C75BA" w:rsidRPr="008C75BA" w:rsidRDefault="008C75BA" w:rsidP="008C75BA">
            <w:pPr>
              <w:tabs>
                <w:tab w:val="left" w:pos="3555"/>
              </w:tabs>
              <w:jc w:val="center"/>
              <w:rPr>
                <w:b/>
              </w:rPr>
            </w:pPr>
            <w:r w:rsidRPr="008C75BA">
              <w:rPr>
                <w:i/>
                <w:sz w:val="20"/>
              </w:rPr>
              <w:t>Nurodykite datą</w:t>
            </w:r>
          </w:p>
        </w:tc>
        <w:tc>
          <w:tcPr>
            <w:tcW w:w="1276" w:type="dxa"/>
            <w:shd w:val="clear" w:color="auto" w:fill="FBE4D5"/>
            <w:vAlign w:val="center"/>
          </w:tcPr>
          <w:p w:rsidR="008C75BA" w:rsidRPr="008C75BA" w:rsidRDefault="008C75BA" w:rsidP="008C75BA">
            <w:pPr>
              <w:tabs>
                <w:tab w:val="left" w:pos="3555"/>
              </w:tabs>
              <w:jc w:val="center"/>
              <w:rPr>
                <w:b/>
              </w:rPr>
            </w:pPr>
            <w:r w:rsidRPr="008C75BA">
              <w:rPr>
                <w:b/>
              </w:rPr>
              <w:t>V metai</w:t>
            </w:r>
          </w:p>
          <w:p w:rsidR="008C75BA" w:rsidRPr="008C75BA" w:rsidRDefault="008C75BA" w:rsidP="008C75BA">
            <w:pPr>
              <w:tabs>
                <w:tab w:val="left" w:pos="3555"/>
              </w:tabs>
              <w:jc w:val="center"/>
              <w:rPr>
                <w:b/>
                <w:sz w:val="22"/>
                <w:szCs w:val="22"/>
              </w:rPr>
            </w:pPr>
            <w:r w:rsidRPr="008C75BA">
              <w:rPr>
                <w:b/>
                <w:sz w:val="22"/>
                <w:szCs w:val="22"/>
              </w:rPr>
              <w:t>&lt;...&gt;</w:t>
            </w:r>
          </w:p>
          <w:p w:rsidR="008C75BA" w:rsidRPr="008C75BA" w:rsidRDefault="008C75BA" w:rsidP="008C75BA">
            <w:pPr>
              <w:tabs>
                <w:tab w:val="left" w:pos="3555"/>
              </w:tabs>
              <w:jc w:val="center"/>
              <w:rPr>
                <w:b/>
              </w:rPr>
            </w:pPr>
            <w:r w:rsidRPr="008C75BA">
              <w:rPr>
                <w:i/>
                <w:sz w:val="20"/>
              </w:rPr>
              <w:t>Nurodykite datą</w:t>
            </w:r>
          </w:p>
        </w:tc>
      </w:tr>
      <w:tr w:rsidR="008C75BA" w:rsidRPr="008C75BA" w:rsidTr="009120BF">
        <w:trPr>
          <w:tblHeader/>
        </w:trPr>
        <w:tc>
          <w:tcPr>
            <w:tcW w:w="988" w:type="dxa"/>
            <w:tcBorders>
              <w:bottom w:val="single" w:sz="4" w:space="0" w:color="auto"/>
            </w:tcBorders>
            <w:shd w:val="clear" w:color="auto" w:fill="FBE4D5"/>
            <w:vAlign w:val="center"/>
          </w:tcPr>
          <w:p w:rsidR="008C75BA" w:rsidRPr="008C75BA" w:rsidRDefault="008C75BA" w:rsidP="008C75BA">
            <w:pPr>
              <w:ind w:left="-57" w:right="-57"/>
              <w:jc w:val="both"/>
              <w:rPr>
                <w:b/>
                <w:sz w:val="22"/>
                <w:szCs w:val="22"/>
              </w:rPr>
            </w:pPr>
            <w:r w:rsidRPr="008C75BA">
              <w:rPr>
                <w:b/>
                <w:sz w:val="22"/>
                <w:szCs w:val="22"/>
              </w:rPr>
              <w:t>I.</w:t>
            </w:r>
          </w:p>
        </w:tc>
        <w:tc>
          <w:tcPr>
            <w:tcW w:w="3265" w:type="dxa"/>
            <w:tcBorders>
              <w:bottom w:val="single" w:sz="4" w:space="0" w:color="auto"/>
            </w:tcBorders>
            <w:shd w:val="clear" w:color="auto" w:fill="FBE4D5"/>
            <w:vAlign w:val="center"/>
          </w:tcPr>
          <w:p w:rsidR="008C75BA" w:rsidRPr="008C75BA" w:rsidRDefault="008C75BA" w:rsidP="008C75BA">
            <w:pPr>
              <w:rPr>
                <w:sz w:val="22"/>
                <w:szCs w:val="22"/>
              </w:rPr>
            </w:pPr>
            <w:r w:rsidRPr="008C75BA">
              <w:rPr>
                <w:b/>
                <w:sz w:val="22"/>
                <w:szCs w:val="22"/>
              </w:rPr>
              <w:t>Pagrindinės veiklos pinigų srautai</w:t>
            </w:r>
          </w:p>
        </w:tc>
        <w:tc>
          <w:tcPr>
            <w:tcW w:w="1276"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275"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134" w:type="dxa"/>
            <w:gridSpan w:val="2"/>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275"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FBE4D5"/>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FFFFFF"/>
            <w:vAlign w:val="center"/>
          </w:tcPr>
          <w:p w:rsidR="008C75BA" w:rsidRPr="008C75BA" w:rsidRDefault="008C75BA" w:rsidP="008C75BA">
            <w:pPr>
              <w:ind w:left="-57" w:right="-57"/>
              <w:jc w:val="both"/>
              <w:rPr>
                <w:sz w:val="22"/>
                <w:szCs w:val="22"/>
              </w:rPr>
            </w:pPr>
            <w:r w:rsidRPr="008C75BA">
              <w:rPr>
                <w:sz w:val="22"/>
                <w:szCs w:val="22"/>
              </w:rPr>
              <w:t>I.1.</w:t>
            </w:r>
          </w:p>
        </w:tc>
        <w:tc>
          <w:tcPr>
            <w:tcW w:w="3265" w:type="dxa"/>
            <w:shd w:val="clear" w:color="auto" w:fill="FFFFFF"/>
            <w:vAlign w:val="center"/>
          </w:tcPr>
          <w:p w:rsidR="008C75BA" w:rsidRPr="008C75BA" w:rsidRDefault="008C75BA" w:rsidP="008C75BA">
            <w:pPr>
              <w:rPr>
                <w:sz w:val="22"/>
                <w:szCs w:val="22"/>
              </w:rPr>
            </w:pPr>
            <w:r w:rsidRPr="008C75BA">
              <w:rPr>
                <w:sz w:val="22"/>
                <w:szCs w:val="22"/>
              </w:rPr>
              <w:t>Grynasis pelnas (nuostoliai)</w:t>
            </w:r>
          </w:p>
        </w:tc>
        <w:tc>
          <w:tcPr>
            <w:tcW w:w="1276" w:type="dxa"/>
            <w:shd w:val="clear" w:color="auto" w:fill="FFFFFF"/>
            <w:vAlign w:val="center"/>
          </w:tcPr>
          <w:p w:rsidR="008C75BA" w:rsidRPr="008C75BA" w:rsidRDefault="008C75BA" w:rsidP="008C75BA">
            <w:pPr>
              <w:tabs>
                <w:tab w:val="left" w:pos="3555"/>
              </w:tabs>
              <w:jc w:val="center"/>
              <w:rPr>
                <w:sz w:val="22"/>
                <w:szCs w:val="22"/>
              </w:rPr>
            </w:pPr>
          </w:p>
        </w:tc>
        <w:tc>
          <w:tcPr>
            <w:tcW w:w="1134" w:type="dxa"/>
            <w:shd w:val="clear" w:color="auto" w:fill="FFFFFF"/>
            <w:vAlign w:val="center"/>
          </w:tcPr>
          <w:p w:rsidR="008C75BA" w:rsidRPr="008C75BA" w:rsidRDefault="008C75BA" w:rsidP="008C75BA">
            <w:pPr>
              <w:tabs>
                <w:tab w:val="left" w:pos="3555"/>
              </w:tabs>
              <w:jc w:val="center"/>
              <w:rPr>
                <w:sz w:val="22"/>
                <w:szCs w:val="22"/>
              </w:rPr>
            </w:pPr>
          </w:p>
        </w:tc>
        <w:tc>
          <w:tcPr>
            <w:tcW w:w="1275" w:type="dxa"/>
            <w:shd w:val="clear" w:color="auto" w:fill="FFFFFF"/>
            <w:vAlign w:val="center"/>
          </w:tcPr>
          <w:p w:rsidR="008C75BA" w:rsidRPr="008C75BA" w:rsidRDefault="008C75BA" w:rsidP="008C75BA">
            <w:pPr>
              <w:tabs>
                <w:tab w:val="left" w:pos="3555"/>
              </w:tabs>
              <w:jc w:val="center"/>
              <w:rPr>
                <w:sz w:val="22"/>
                <w:szCs w:val="22"/>
              </w:rPr>
            </w:pPr>
          </w:p>
        </w:tc>
        <w:tc>
          <w:tcPr>
            <w:tcW w:w="1134" w:type="dxa"/>
            <w:gridSpan w:val="2"/>
            <w:shd w:val="clear" w:color="auto" w:fill="FFFFFF"/>
            <w:vAlign w:val="center"/>
          </w:tcPr>
          <w:p w:rsidR="008C75BA" w:rsidRPr="008C75BA" w:rsidRDefault="008C75BA" w:rsidP="008C75BA">
            <w:pPr>
              <w:tabs>
                <w:tab w:val="left" w:pos="3555"/>
              </w:tabs>
              <w:jc w:val="center"/>
              <w:rPr>
                <w:sz w:val="22"/>
                <w:szCs w:val="22"/>
              </w:rPr>
            </w:pPr>
          </w:p>
        </w:tc>
        <w:tc>
          <w:tcPr>
            <w:tcW w:w="1276" w:type="dxa"/>
            <w:shd w:val="clear" w:color="auto" w:fill="FFFFFF"/>
            <w:vAlign w:val="center"/>
          </w:tcPr>
          <w:p w:rsidR="008C75BA" w:rsidRPr="008C75BA" w:rsidRDefault="008C75BA" w:rsidP="008C75BA">
            <w:pPr>
              <w:tabs>
                <w:tab w:val="left" w:pos="3555"/>
              </w:tabs>
              <w:jc w:val="center"/>
              <w:rPr>
                <w:sz w:val="22"/>
                <w:szCs w:val="22"/>
              </w:rPr>
            </w:pPr>
          </w:p>
        </w:tc>
        <w:tc>
          <w:tcPr>
            <w:tcW w:w="1276" w:type="dxa"/>
            <w:shd w:val="clear" w:color="auto" w:fill="FFFFFF"/>
            <w:vAlign w:val="center"/>
          </w:tcPr>
          <w:p w:rsidR="008C75BA" w:rsidRPr="008C75BA" w:rsidRDefault="008C75BA" w:rsidP="008C75BA">
            <w:pPr>
              <w:tabs>
                <w:tab w:val="left" w:pos="3555"/>
              </w:tabs>
              <w:jc w:val="center"/>
              <w:rPr>
                <w:sz w:val="22"/>
                <w:szCs w:val="22"/>
              </w:rPr>
            </w:pPr>
          </w:p>
        </w:tc>
        <w:tc>
          <w:tcPr>
            <w:tcW w:w="1276" w:type="dxa"/>
            <w:shd w:val="clear" w:color="auto" w:fill="FFFFFF"/>
            <w:vAlign w:val="center"/>
          </w:tcPr>
          <w:p w:rsidR="008C75BA" w:rsidRPr="008C75BA" w:rsidRDefault="008C75BA" w:rsidP="008C75BA">
            <w:pPr>
              <w:tabs>
                <w:tab w:val="left" w:pos="3555"/>
              </w:tabs>
              <w:jc w:val="center"/>
              <w:rPr>
                <w:sz w:val="22"/>
                <w:szCs w:val="22"/>
              </w:rPr>
            </w:pPr>
          </w:p>
        </w:tc>
        <w:tc>
          <w:tcPr>
            <w:tcW w:w="1275" w:type="dxa"/>
            <w:shd w:val="clear" w:color="auto" w:fill="FFFFFF"/>
            <w:vAlign w:val="center"/>
          </w:tcPr>
          <w:p w:rsidR="008C75BA" w:rsidRPr="008C75BA" w:rsidRDefault="008C75BA" w:rsidP="008C75BA">
            <w:pPr>
              <w:tabs>
                <w:tab w:val="left" w:pos="3555"/>
              </w:tabs>
              <w:jc w:val="center"/>
              <w:rPr>
                <w:sz w:val="22"/>
                <w:szCs w:val="22"/>
              </w:rPr>
            </w:pPr>
          </w:p>
        </w:tc>
        <w:tc>
          <w:tcPr>
            <w:tcW w:w="1276" w:type="dxa"/>
            <w:shd w:val="clear" w:color="auto" w:fill="FFFFFF"/>
            <w:vAlign w:val="center"/>
          </w:tcPr>
          <w:p w:rsidR="008C75BA" w:rsidRPr="008C75BA" w:rsidRDefault="008C75BA" w:rsidP="008C75BA">
            <w:pPr>
              <w:tabs>
                <w:tab w:val="left" w:pos="3555"/>
              </w:tabs>
              <w:jc w:val="center"/>
              <w:rPr>
                <w:sz w:val="22"/>
                <w:szCs w:val="22"/>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I.2.</w:t>
            </w:r>
          </w:p>
        </w:tc>
        <w:tc>
          <w:tcPr>
            <w:tcW w:w="3265" w:type="dxa"/>
            <w:shd w:val="clear" w:color="auto" w:fill="auto"/>
            <w:vAlign w:val="center"/>
          </w:tcPr>
          <w:p w:rsidR="008C75BA" w:rsidRPr="008C75BA" w:rsidRDefault="008C75BA" w:rsidP="008C75BA">
            <w:pPr>
              <w:rPr>
                <w:sz w:val="22"/>
                <w:szCs w:val="22"/>
              </w:rPr>
            </w:pPr>
            <w:r w:rsidRPr="008C75BA">
              <w:rPr>
                <w:sz w:val="22"/>
                <w:szCs w:val="22"/>
              </w:rPr>
              <w:t>Nusidėvėjimo ir amortizacijos sąnaudos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I.3.</w:t>
            </w:r>
          </w:p>
        </w:tc>
        <w:tc>
          <w:tcPr>
            <w:tcW w:w="3265" w:type="dxa"/>
            <w:shd w:val="clear" w:color="auto" w:fill="auto"/>
            <w:vAlign w:val="center"/>
          </w:tcPr>
          <w:p w:rsidR="008C75BA" w:rsidRPr="008C75BA" w:rsidRDefault="008C75BA" w:rsidP="008C75BA">
            <w:pPr>
              <w:rPr>
                <w:sz w:val="22"/>
                <w:szCs w:val="22"/>
              </w:rPr>
            </w:pPr>
            <w:r w:rsidRPr="008C75BA">
              <w:rPr>
                <w:sz w:val="22"/>
                <w:szCs w:val="22"/>
              </w:rPr>
              <w:t xml:space="preserve">Po vienerių metų gautinų sumų (padidėjimas) sumažėjimas </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lastRenderedPageBreak/>
              <w:t>I.4.</w:t>
            </w:r>
          </w:p>
        </w:tc>
        <w:tc>
          <w:tcPr>
            <w:tcW w:w="3265" w:type="dxa"/>
            <w:shd w:val="clear" w:color="auto" w:fill="auto"/>
            <w:vAlign w:val="center"/>
          </w:tcPr>
          <w:p w:rsidR="008C75BA" w:rsidRPr="008C75BA" w:rsidRDefault="008C75BA" w:rsidP="008C75BA">
            <w:pPr>
              <w:rPr>
                <w:sz w:val="22"/>
                <w:szCs w:val="22"/>
              </w:rPr>
            </w:pPr>
            <w:r w:rsidRPr="008C75BA">
              <w:rPr>
                <w:sz w:val="22"/>
                <w:szCs w:val="22"/>
              </w:rPr>
              <w:t xml:space="preserve">Atsargų (padidėjimas) sumažėjimas </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I.5.</w:t>
            </w:r>
          </w:p>
        </w:tc>
        <w:tc>
          <w:tcPr>
            <w:tcW w:w="3265" w:type="dxa"/>
            <w:shd w:val="clear" w:color="auto" w:fill="auto"/>
            <w:vAlign w:val="center"/>
          </w:tcPr>
          <w:p w:rsidR="008C75BA" w:rsidRPr="008C75BA" w:rsidRDefault="008C75BA" w:rsidP="008C75BA">
            <w:pPr>
              <w:rPr>
                <w:sz w:val="22"/>
                <w:szCs w:val="22"/>
              </w:rPr>
            </w:pPr>
            <w:r w:rsidRPr="008C75BA">
              <w:rPr>
                <w:sz w:val="22"/>
                <w:szCs w:val="22"/>
              </w:rPr>
              <w:t>Išankstinių mokėjimų (padidėjimas) sumažėjimas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I.6.</w:t>
            </w:r>
          </w:p>
        </w:tc>
        <w:tc>
          <w:tcPr>
            <w:tcW w:w="3265" w:type="dxa"/>
            <w:shd w:val="clear" w:color="auto" w:fill="auto"/>
            <w:vAlign w:val="center"/>
          </w:tcPr>
          <w:p w:rsidR="008C75BA" w:rsidRPr="008C75BA" w:rsidRDefault="008C75BA" w:rsidP="008C75BA">
            <w:pPr>
              <w:rPr>
                <w:sz w:val="22"/>
                <w:szCs w:val="22"/>
              </w:rPr>
            </w:pPr>
            <w:r w:rsidRPr="008C75BA">
              <w:rPr>
                <w:sz w:val="22"/>
                <w:szCs w:val="22"/>
              </w:rPr>
              <w:t>Nebaigtų vykdyti sutarčių (padidėjimas) sumažėjimas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I.7.</w:t>
            </w:r>
          </w:p>
        </w:tc>
        <w:tc>
          <w:tcPr>
            <w:tcW w:w="3265" w:type="dxa"/>
            <w:shd w:val="clear" w:color="auto" w:fill="auto"/>
            <w:vAlign w:val="center"/>
          </w:tcPr>
          <w:p w:rsidR="008C75BA" w:rsidRPr="008C75BA" w:rsidRDefault="008C75BA" w:rsidP="008C75BA">
            <w:pPr>
              <w:rPr>
                <w:sz w:val="22"/>
                <w:szCs w:val="22"/>
              </w:rPr>
            </w:pPr>
            <w:r w:rsidRPr="008C75BA">
              <w:rPr>
                <w:sz w:val="22"/>
                <w:szCs w:val="22"/>
              </w:rPr>
              <w:t xml:space="preserve">Pirkėjų įsiskolinimo (padidėjimas) sumažėjimas </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I.8.</w:t>
            </w:r>
          </w:p>
        </w:tc>
        <w:tc>
          <w:tcPr>
            <w:tcW w:w="3265" w:type="dxa"/>
            <w:shd w:val="clear" w:color="auto" w:fill="auto"/>
            <w:vAlign w:val="center"/>
          </w:tcPr>
          <w:p w:rsidR="008C75BA" w:rsidRPr="008C75BA" w:rsidRDefault="008C75BA" w:rsidP="008C75BA">
            <w:pPr>
              <w:rPr>
                <w:sz w:val="22"/>
                <w:szCs w:val="22"/>
              </w:rPr>
            </w:pPr>
            <w:r w:rsidRPr="008C75BA">
              <w:rPr>
                <w:sz w:val="22"/>
                <w:szCs w:val="22"/>
              </w:rPr>
              <w:t xml:space="preserve">Kitų gautinų sumų (padidėjimas) sumažėjimas </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I.9.</w:t>
            </w:r>
          </w:p>
        </w:tc>
        <w:tc>
          <w:tcPr>
            <w:tcW w:w="3265" w:type="dxa"/>
            <w:shd w:val="clear" w:color="auto" w:fill="auto"/>
            <w:vAlign w:val="center"/>
          </w:tcPr>
          <w:p w:rsidR="008C75BA" w:rsidRPr="008C75BA" w:rsidRDefault="008C75BA" w:rsidP="008C75BA">
            <w:pPr>
              <w:rPr>
                <w:sz w:val="22"/>
                <w:szCs w:val="22"/>
              </w:rPr>
            </w:pPr>
            <w:r w:rsidRPr="008C75BA">
              <w:rPr>
                <w:sz w:val="22"/>
                <w:szCs w:val="22"/>
              </w:rPr>
              <w:t xml:space="preserve">Kito trumpalaikio turto (padidėjimas) sumažėjimas </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I.10.</w:t>
            </w:r>
          </w:p>
        </w:tc>
        <w:tc>
          <w:tcPr>
            <w:tcW w:w="3265" w:type="dxa"/>
            <w:shd w:val="clear" w:color="auto" w:fill="auto"/>
            <w:vAlign w:val="center"/>
          </w:tcPr>
          <w:p w:rsidR="008C75BA" w:rsidRPr="008C75BA" w:rsidRDefault="008C75BA" w:rsidP="008C75BA">
            <w:pPr>
              <w:rPr>
                <w:sz w:val="22"/>
                <w:szCs w:val="22"/>
              </w:rPr>
            </w:pPr>
            <w:r w:rsidRPr="008C75BA">
              <w:rPr>
                <w:sz w:val="22"/>
                <w:szCs w:val="22"/>
              </w:rPr>
              <w:t>Ilgalaikių skolų tiekėjams ir gautų išankstinių mokėjimų padidėjimas (sumažėjimas)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I.11.</w:t>
            </w:r>
          </w:p>
        </w:tc>
        <w:tc>
          <w:tcPr>
            <w:tcW w:w="3265" w:type="dxa"/>
            <w:shd w:val="clear" w:color="auto" w:fill="auto"/>
            <w:vAlign w:val="center"/>
          </w:tcPr>
          <w:p w:rsidR="008C75BA" w:rsidRPr="008C75BA" w:rsidRDefault="008C75BA" w:rsidP="008C75BA">
            <w:pPr>
              <w:rPr>
                <w:sz w:val="22"/>
                <w:szCs w:val="22"/>
              </w:rPr>
            </w:pPr>
            <w:r w:rsidRPr="008C75BA">
              <w:rPr>
                <w:sz w:val="22"/>
                <w:szCs w:val="22"/>
              </w:rPr>
              <w:t>Trumpalaikių skolų tiekėjams ir gautų išankstinių mokėjimų padidėjimas (sumažėjimas)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I.12.</w:t>
            </w:r>
          </w:p>
        </w:tc>
        <w:tc>
          <w:tcPr>
            <w:tcW w:w="3265" w:type="dxa"/>
            <w:shd w:val="clear" w:color="auto" w:fill="auto"/>
            <w:vAlign w:val="center"/>
          </w:tcPr>
          <w:p w:rsidR="008C75BA" w:rsidRPr="008C75BA" w:rsidRDefault="008C75BA" w:rsidP="008C75BA">
            <w:pPr>
              <w:rPr>
                <w:sz w:val="22"/>
                <w:szCs w:val="22"/>
              </w:rPr>
            </w:pPr>
            <w:r w:rsidRPr="008C75BA">
              <w:rPr>
                <w:sz w:val="22"/>
                <w:szCs w:val="22"/>
              </w:rPr>
              <w:t>Pelno mokesčio įsipareigojimų padidėjimas (sumažėjimas)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I.13.</w:t>
            </w:r>
          </w:p>
        </w:tc>
        <w:tc>
          <w:tcPr>
            <w:tcW w:w="3265" w:type="dxa"/>
            <w:shd w:val="clear" w:color="auto" w:fill="auto"/>
            <w:vAlign w:val="center"/>
          </w:tcPr>
          <w:p w:rsidR="008C75BA" w:rsidRPr="008C75BA" w:rsidRDefault="008C75BA" w:rsidP="008C75BA">
            <w:pPr>
              <w:rPr>
                <w:sz w:val="22"/>
                <w:szCs w:val="22"/>
              </w:rPr>
            </w:pPr>
            <w:r w:rsidRPr="008C75BA">
              <w:rPr>
                <w:sz w:val="22"/>
                <w:szCs w:val="22"/>
              </w:rPr>
              <w:t>Su darbo santykiais susijusių įsipareigojimų padidėjimas (sumažėjimas)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I.14.</w:t>
            </w:r>
          </w:p>
        </w:tc>
        <w:tc>
          <w:tcPr>
            <w:tcW w:w="3265" w:type="dxa"/>
            <w:shd w:val="clear" w:color="auto" w:fill="auto"/>
            <w:vAlign w:val="center"/>
          </w:tcPr>
          <w:p w:rsidR="008C75BA" w:rsidRPr="008C75BA" w:rsidRDefault="008C75BA" w:rsidP="008C75BA">
            <w:pPr>
              <w:rPr>
                <w:sz w:val="22"/>
                <w:szCs w:val="22"/>
              </w:rPr>
            </w:pPr>
            <w:r w:rsidRPr="008C75BA">
              <w:rPr>
                <w:sz w:val="22"/>
                <w:szCs w:val="22"/>
              </w:rPr>
              <w:t>Atidėjimų padidėjimas (sumažėjimas)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I.15.</w:t>
            </w:r>
          </w:p>
        </w:tc>
        <w:tc>
          <w:tcPr>
            <w:tcW w:w="3265" w:type="dxa"/>
            <w:shd w:val="clear" w:color="auto" w:fill="auto"/>
            <w:vAlign w:val="center"/>
          </w:tcPr>
          <w:p w:rsidR="008C75BA" w:rsidRPr="008C75BA" w:rsidRDefault="008C75BA" w:rsidP="008C75BA">
            <w:pPr>
              <w:rPr>
                <w:sz w:val="22"/>
                <w:szCs w:val="22"/>
              </w:rPr>
            </w:pPr>
            <w:r w:rsidRPr="008C75BA">
              <w:rPr>
                <w:sz w:val="22"/>
                <w:szCs w:val="22"/>
              </w:rPr>
              <w:t>Kitų mokėtinų sumų ir įsipareigojimų padidėjimas (sumažėjimas)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lastRenderedPageBreak/>
              <w:t>I.16.</w:t>
            </w:r>
          </w:p>
        </w:tc>
        <w:tc>
          <w:tcPr>
            <w:tcW w:w="3265" w:type="dxa"/>
            <w:shd w:val="clear" w:color="auto" w:fill="auto"/>
            <w:vAlign w:val="center"/>
          </w:tcPr>
          <w:p w:rsidR="008C75BA" w:rsidRPr="008C75BA" w:rsidRDefault="008C75BA" w:rsidP="008C75BA">
            <w:pPr>
              <w:rPr>
                <w:sz w:val="22"/>
                <w:szCs w:val="22"/>
              </w:rPr>
            </w:pPr>
            <w:r w:rsidRPr="008C75BA">
              <w:rPr>
                <w:sz w:val="22"/>
                <w:szCs w:val="22"/>
              </w:rPr>
              <w:t>Ilgalaikio materialiojo ir nematerialiojo turto perleidimo rezultatų eliminavimas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I.17.</w:t>
            </w:r>
          </w:p>
        </w:tc>
        <w:tc>
          <w:tcPr>
            <w:tcW w:w="3265" w:type="dxa"/>
            <w:shd w:val="clear" w:color="auto" w:fill="auto"/>
            <w:vAlign w:val="center"/>
          </w:tcPr>
          <w:p w:rsidR="008C75BA" w:rsidRPr="008C75BA" w:rsidRDefault="008C75BA" w:rsidP="008C75BA">
            <w:pPr>
              <w:rPr>
                <w:sz w:val="22"/>
                <w:szCs w:val="22"/>
              </w:rPr>
            </w:pPr>
            <w:r w:rsidRPr="008C75BA">
              <w:rPr>
                <w:sz w:val="22"/>
                <w:szCs w:val="22"/>
              </w:rPr>
              <w:t>Finansinės ir investicinės veiklos rezultatų eliminavimas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tcBorders>
              <w:bottom w:val="single" w:sz="4" w:space="0" w:color="auto"/>
            </w:tcBorders>
            <w:shd w:val="clear" w:color="auto" w:fill="auto"/>
            <w:vAlign w:val="center"/>
          </w:tcPr>
          <w:p w:rsidR="008C75BA" w:rsidRPr="008C75BA" w:rsidRDefault="008C75BA" w:rsidP="008C75BA">
            <w:pPr>
              <w:ind w:left="-57" w:right="-57"/>
              <w:jc w:val="both"/>
              <w:rPr>
                <w:sz w:val="22"/>
                <w:szCs w:val="22"/>
              </w:rPr>
            </w:pPr>
            <w:r w:rsidRPr="008C75BA">
              <w:rPr>
                <w:sz w:val="22"/>
                <w:szCs w:val="22"/>
              </w:rPr>
              <w:t>1.18.</w:t>
            </w:r>
          </w:p>
        </w:tc>
        <w:tc>
          <w:tcPr>
            <w:tcW w:w="3265" w:type="dxa"/>
            <w:tcBorders>
              <w:bottom w:val="single" w:sz="4" w:space="0" w:color="auto"/>
            </w:tcBorders>
            <w:shd w:val="clear" w:color="auto" w:fill="auto"/>
            <w:vAlign w:val="center"/>
          </w:tcPr>
          <w:p w:rsidR="008C75BA" w:rsidRPr="008C75BA" w:rsidRDefault="008C75BA" w:rsidP="008C75BA">
            <w:pPr>
              <w:rPr>
                <w:sz w:val="22"/>
                <w:szCs w:val="22"/>
              </w:rPr>
            </w:pPr>
            <w:r w:rsidRPr="008C75BA">
              <w:rPr>
                <w:sz w:val="22"/>
                <w:szCs w:val="22"/>
              </w:rPr>
              <w:t>Kitų nepiniginių straipsnių eliminavimas</w:t>
            </w:r>
          </w:p>
        </w:tc>
        <w:tc>
          <w:tcPr>
            <w:tcW w:w="1276" w:type="dxa"/>
            <w:tcBorders>
              <w:bottom w:val="single" w:sz="4" w:space="0" w:color="auto"/>
            </w:tcBorders>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vAlign w:val="center"/>
          </w:tcPr>
          <w:p w:rsidR="008C75BA" w:rsidRPr="008C75BA" w:rsidRDefault="008C75BA" w:rsidP="008C75BA">
            <w:pPr>
              <w:tabs>
                <w:tab w:val="left" w:pos="3555"/>
              </w:tabs>
              <w:jc w:val="center"/>
              <w:rPr>
                <w:b/>
                <w:szCs w:val="24"/>
              </w:rPr>
            </w:pPr>
          </w:p>
        </w:tc>
        <w:tc>
          <w:tcPr>
            <w:tcW w:w="1275"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c>
          <w:tcPr>
            <w:tcW w:w="1134" w:type="dxa"/>
            <w:gridSpan w:val="2"/>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c>
          <w:tcPr>
            <w:tcW w:w="1275"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tcBorders>
              <w:bottom w:val="single" w:sz="4" w:space="0" w:color="auto"/>
            </w:tcBorders>
            <w:shd w:val="clear" w:color="auto" w:fill="FFFFFF"/>
          </w:tcPr>
          <w:p w:rsidR="008C75BA" w:rsidRPr="008C75BA" w:rsidRDefault="008C75BA" w:rsidP="008C75BA">
            <w:pPr>
              <w:widowControl w:val="0"/>
              <w:autoSpaceDE w:val="0"/>
              <w:autoSpaceDN w:val="0"/>
              <w:adjustRightInd w:val="0"/>
              <w:rPr>
                <w:b/>
                <w:szCs w:val="24"/>
              </w:rPr>
            </w:pPr>
          </w:p>
        </w:tc>
        <w:tc>
          <w:tcPr>
            <w:tcW w:w="3265" w:type="dxa"/>
            <w:tcBorders>
              <w:bottom w:val="single" w:sz="4" w:space="0" w:color="auto"/>
            </w:tcBorders>
            <w:shd w:val="clear" w:color="auto" w:fill="FFFFFF"/>
          </w:tcPr>
          <w:p w:rsidR="008C75BA" w:rsidRPr="008C75BA" w:rsidRDefault="008C75BA" w:rsidP="008C75BA">
            <w:pPr>
              <w:widowControl w:val="0"/>
              <w:autoSpaceDE w:val="0"/>
              <w:autoSpaceDN w:val="0"/>
              <w:adjustRightInd w:val="0"/>
              <w:rPr>
                <w:b/>
                <w:szCs w:val="24"/>
              </w:rPr>
            </w:pPr>
            <w:r w:rsidRPr="008C75BA">
              <w:rPr>
                <w:b/>
                <w:sz w:val="22"/>
                <w:szCs w:val="22"/>
              </w:rPr>
              <w:t>Grynieji pagrindinės veiklos pinigų srautai</w:t>
            </w:r>
          </w:p>
        </w:tc>
        <w:tc>
          <w:tcPr>
            <w:tcW w:w="1276"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134"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275"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134" w:type="dxa"/>
            <w:gridSpan w:val="2"/>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275"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c>
          <w:tcPr>
            <w:tcW w:w="1276" w:type="dxa"/>
            <w:tcBorders>
              <w:bottom w:val="single" w:sz="4" w:space="0" w:color="auto"/>
            </w:tcBorders>
            <w:shd w:val="clear" w:color="auto" w:fill="FFFFFF"/>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FBE4D5"/>
            <w:vAlign w:val="center"/>
          </w:tcPr>
          <w:p w:rsidR="008C75BA" w:rsidRPr="008C75BA" w:rsidRDefault="008C75BA" w:rsidP="008C75BA">
            <w:pPr>
              <w:ind w:left="-57" w:right="-57"/>
              <w:jc w:val="both"/>
              <w:rPr>
                <w:b/>
                <w:sz w:val="22"/>
                <w:szCs w:val="22"/>
              </w:rPr>
            </w:pPr>
            <w:r w:rsidRPr="008C75BA">
              <w:rPr>
                <w:b/>
                <w:sz w:val="22"/>
                <w:szCs w:val="22"/>
              </w:rPr>
              <w:t>II.</w:t>
            </w:r>
          </w:p>
        </w:tc>
        <w:tc>
          <w:tcPr>
            <w:tcW w:w="3265" w:type="dxa"/>
            <w:shd w:val="clear" w:color="auto" w:fill="FBE4D5"/>
            <w:vAlign w:val="center"/>
          </w:tcPr>
          <w:p w:rsidR="008C75BA" w:rsidRPr="008C75BA" w:rsidRDefault="008C75BA" w:rsidP="008C75BA">
            <w:pPr>
              <w:rPr>
                <w:b/>
                <w:sz w:val="22"/>
                <w:szCs w:val="22"/>
              </w:rPr>
            </w:pPr>
            <w:r w:rsidRPr="008C75BA">
              <w:rPr>
                <w:b/>
                <w:sz w:val="22"/>
                <w:szCs w:val="22"/>
              </w:rPr>
              <w:t>Investicinės veiklos pinigų srautai</w:t>
            </w: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275" w:type="dxa"/>
            <w:shd w:val="clear" w:color="auto" w:fill="FBE4D5"/>
            <w:vAlign w:val="center"/>
          </w:tcPr>
          <w:p w:rsidR="008C75BA" w:rsidRPr="008C75BA" w:rsidRDefault="008C75BA" w:rsidP="008C75BA">
            <w:pPr>
              <w:tabs>
                <w:tab w:val="left" w:pos="3555"/>
              </w:tabs>
              <w:jc w:val="center"/>
              <w:rPr>
                <w:b/>
                <w:szCs w:val="24"/>
              </w:rPr>
            </w:pPr>
          </w:p>
        </w:tc>
        <w:tc>
          <w:tcPr>
            <w:tcW w:w="1134" w:type="dxa"/>
            <w:gridSpan w:val="2"/>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275" w:type="dxa"/>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II.1.</w:t>
            </w:r>
          </w:p>
        </w:tc>
        <w:tc>
          <w:tcPr>
            <w:tcW w:w="3265" w:type="dxa"/>
            <w:shd w:val="clear" w:color="auto" w:fill="auto"/>
            <w:vAlign w:val="center"/>
          </w:tcPr>
          <w:p w:rsidR="008C75BA" w:rsidRPr="008C75BA" w:rsidRDefault="008C75BA" w:rsidP="008C75BA">
            <w:pPr>
              <w:rPr>
                <w:sz w:val="22"/>
                <w:szCs w:val="22"/>
              </w:rPr>
            </w:pPr>
            <w:r w:rsidRPr="008C75BA">
              <w:rPr>
                <w:sz w:val="22"/>
                <w:szCs w:val="22"/>
              </w:rPr>
              <w:t xml:space="preserve">Ilgalaikio turto (išskyrus investicijas) įsigijimas </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II.2.</w:t>
            </w:r>
          </w:p>
        </w:tc>
        <w:tc>
          <w:tcPr>
            <w:tcW w:w="3265" w:type="dxa"/>
            <w:shd w:val="clear" w:color="auto" w:fill="auto"/>
            <w:vAlign w:val="center"/>
          </w:tcPr>
          <w:p w:rsidR="008C75BA" w:rsidRPr="008C75BA" w:rsidRDefault="008C75BA" w:rsidP="008C75BA">
            <w:pPr>
              <w:rPr>
                <w:sz w:val="22"/>
                <w:szCs w:val="22"/>
              </w:rPr>
            </w:pPr>
            <w:r w:rsidRPr="008C75BA">
              <w:rPr>
                <w:sz w:val="22"/>
                <w:szCs w:val="22"/>
              </w:rPr>
              <w:t xml:space="preserve">Ilgalaikio turto (išskyrus investicijas) perleidimas </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II.3.</w:t>
            </w:r>
          </w:p>
        </w:tc>
        <w:tc>
          <w:tcPr>
            <w:tcW w:w="3265" w:type="dxa"/>
            <w:shd w:val="clear" w:color="auto" w:fill="auto"/>
            <w:vAlign w:val="center"/>
          </w:tcPr>
          <w:p w:rsidR="008C75BA" w:rsidRPr="008C75BA" w:rsidRDefault="008C75BA" w:rsidP="008C75BA">
            <w:pPr>
              <w:rPr>
                <w:sz w:val="22"/>
                <w:szCs w:val="22"/>
              </w:rPr>
            </w:pPr>
            <w:r w:rsidRPr="008C75BA">
              <w:rPr>
                <w:sz w:val="22"/>
                <w:szCs w:val="22"/>
              </w:rPr>
              <w:t xml:space="preserve">Ilgalaikių investicijų įsigijimas </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II.4.</w:t>
            </w:r>
          </w:p>
        </w:tc>
        <w:tc>
          <w:tcPr>
            <w:tcW w:w="3265" w:type="dxa"/>
            <w:shd w:val="clear" w:color="auto" w:fill="auto"/>
            <w:vAlign w:val="center"/>
          </w:tcPr>
          <w:p w:rsidR="008C75BA" w:rsidRPr="008C75BA" w:rsidRDefault="008C75BA" w:rsidP="008C75BA">
            <w:pPr>
              <w:rPr>
                <w:sz w:val="22"/>
                <w:szCs w:val="22"/>
              </w:rPr>
            </w:pPr>
            <w:r w:rsidRPr="008C75BA">
              <w:rPr>
                <w:sz w:val="22"/>
                <w:szCs w:val="22"/>
              </w:rPr>
              <w:t xml:space="preserve">Ilgalaikių investicijų perleidimas </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II.5.</w:t>
            </w:r>
          </w:p>
        </w:tc>
        <w:tc>
          <w:tcPr>
            <w:tcW w:w="3265" w:type="dxa"/>
            <w:shd w:val="clear" w:color="auto" w:fill="auto"/>
            <w:vAlign w:val="center"/>
          </w:tcPr>
          <w:p w:rsidR="008C75BA" w:rsidRPr="008C75BA" w:rsidRDefault="008C75BA" w:rsidP="008C75BA">
            <w:pPr>
              <w:rPr>
                <w:sz w:val="22"/>
                <w:szCs w:val="22"/>
              </w:rPr>
            </w:pPr>
            <w:r w:rsidRPr="008C75BA">
              <w:rPr>
                <w:sz w:val="22"/>
                <w:szCs w:val="22"/>
              </w:rPr>
              <w:t>Paskolų suteikimas/išperkamoji (finansinė) nuoma</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II.6.</w:t>
            </w:r>
          </w:p>
        </w:tc>
        <w:tc>
          <w:tcPr>
            <w:tcW w:w="3265" w:type="dxa"/>
            <w:shd w:val="clear" w:color="auto" w:fill="auto"/>
            <w:vAlign w:val="center"/>
          </w:tcPr>
          <w:p w:rsidR="008C75BA" w:rsidRPr="008C75BA" w:rsidRDefault="008C75BA" w:rsidP="008C75BA">
            <w:pPr>
              <w:rPr>
                <w:sz w:val="22"/>
                <w:szCs w:val="22"/>
              </w:rPr>
            </w:pPr>
            <w:r w:rsidRPr="008C75BA">
              <w:rPr>
                <w:sz w:val="22"/>
                <w:szCs w:val="22"/>
              </w:rPr>
              <w:t>Paskolų susigrąžinimas / išperkamoji (finansinė) nuoma</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II.7.</w:t>
            </w:r>
          </w:p>
        </w:tc>
        <w:tc>
          <w:tcPr>
            <w:tcW w:w="3265" w:type="dxa"/>
            <w:shd w:val="clear" w:color="auto" w:fill="auto"/>
            <w:vAlign w:val="center"/>
          </w:tcPr>
          <w:p w:rsidR="008C75BA" w:rsidRPr="008C75BA" w:rsidRDefault="008C75BA" w:rsidP="008C75BA">
            <w:pPr>
              <w:rPr>
                <w:sz w:val="22"/>
                <w:szCs w:val="22"/>
              </w:rPr>
            </w:pPr>
            <w:r w:rsidRPr="008C75BA">
              <w:rPr>
                <w:sz w:val="22"/>
                <w:szCs w:val="22"/>
              </w:rPr>
              <w:t xml:space="preserve">Gauti dividendai, palūkanos </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II.8.</w:t>
            </w:r>
          </w:p>
        </w:tc>
        <w:tc>
          <w:tcPr>
            <w:tcW w:w="3265" w:type="dxa"/>
            <w:shd w:val="clear" w:color="auto" w:fill="auto"/>
            <w:vAlign w:val="center"/>
          </w:tcPr>
          <w:p w:rsidR="008C75BA" w:rsidRPr="008C75BA" w:rsidRDefault="008C75BA" w:rsidP="008C75BA">
            <w:pPr>
              <w:rPr>
                <w:sz w:val="22"/>
                <w:szCs w:val="22"/>
              </w:rPr>
            </w:pPr>
            <w:r w:rsidRPr="008C75BA">
              <w:rPr>
                <w:sz w:val="22"/>
                <w:szCs w:val="22"/>
              </w:rPr>
              <w:t>Kiti investicinės veiklos pinigų srautų padidėjimai</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vAlign w:val="center"/>
          </w:tcPr>
          <w:p w:rsidR="008C75BA" w:rsidRPr="008C75BA" w:rsidRDefault="008C75BA" w:rsidP="008C75BA">
            <w:pPr>
              <w:ind w:left="-57" w:right="-57"/>
              <w:jc w:val="both"/>
              <w:rPr>
                <w:sz w:val="22"/>
                <w:szCs w:val="22"/>
              </w:rPr>
            </w:pPr>
            <w:r w:rsidRPr="008C75BA">
              <w:rPr>
                <w:sz w:val="22"/>
                <w:szCs w:val="22"/>
              </w:rPr>
              <w:t>II.9.</w:t>
            </w:r>
          </w:p>
        </w:tc>
        <w:tc>
          <w:tcPr>
            <w:tcW w:w="3265" w:type="dxa"/>
            <w:shd w:val="clear" w:color="auto" w:fill="auto"/>
            <w:vAlign w:val="center"/>
          </w:tcPr>
          <w:p w:rsidR="008C75BA" w:rsidRPr="008C75BA" w:rsidRDefault="008C75BA" w:rsidP="008C75BA">
            <w:pPr>
              <w:rPr>
                <w:sz w:val="22"/>
                <w:szCs w:val="22"/>
              </w:rPr>
            </w:pPr>
            <w:r w:rsidRPr="008C75BA">
              <w:rPr>
                <w:sz w:val="22"/>
                <w:szCs w:val="22"/>
              </w:rPr>
              <w:t xml:space="preserve">Kiti investicinės veiklos pinigų srautų sumažėjimai </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rPr>
          <w:tblHeader/>
        </w:trPr>
        <w:tc>
          <w:tcPr>
            <w:tcW w:w="988" w:type="dxa"/>
            <w:shd w:val="clear" w:color="auto" w:fill="auto"/>
          </w:tcPr>
          <w:p w:rsidR="008C75BA" w:rsidRPr="008C75BA" w:rsidRDefault="008C75BA" w:rsidP="008C75BA">
            <w:pPr>
              <w:widowControl w:val="0"/>
              <w:autoSpaceDE w:val="0"/>
              <w:autoSpaceDN w:val="0"/>
              <w:adjustRightInd w:val="0"/>
              <w:rPr>
                <w:szCs w:val="24"/>
              </w:rPr>
            </w:pPr>
          </w:p>
        </w:tc>
        <w:tc>
          <w:tcPr>
            <w:tcW w:w="3265" w:type="dxa"/>
            <w:shd w:val="clear" w:color="auto" w:fill="auto"/>
          </w:tcPr>
          <w:p w:rsidR="008C75BA" w:rsidRPr="008C75BA" w:rsidRDefault="008C75BA" w:rsidP="008C75BA">
            <w:pPr>
              <w:widowControl w:val="0"/>
              <w:autoSpaceDE w:val="0"/>
              <w:autoSpaceDN w:val="0"/>
              <w:adjustRightInd w:val="0"/>
              <w:rPr>
                <w:szCs w:val="24"/>
              </w:rPr>
            </w:pPr>
            <w:r w:rsidRPr="008C75BA">
              <w:rPr>
                <w:b/>
                <w:sz w:val="22"/>
                <w:szCs w:val="22"/>
              </w:rPr>
              <w:t>Grynieji investicinės veiklos pinigų srautai</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134" w:type="dxa"/>
            <w:gridSpan w:val="2"/>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c>
          <w:tcPr>
            <w:tcW w:w="1275" w:type="dxa"/>
            <w:shd w:val="clear" w:color="auto" w:fill="auto"/>
            <w:vAlign w:val="center"/>
          </w:tcPr>
          <w:p w:rsidR="008C75BA" w:rsidRPr="008C75BA" w:rsidRDefault="008C75BA" w:rsidP="008C75BA">
            <w:pPr>
              <w:tabs>
                <w:tab w:val="left" w:pos="3555"/>
              </w:tabs>
              <w:jc w:val="center"/>
              <w:rPr>
                <w:b/>
                <w:szCs w:val="24"/>
              </w:rPr>
            </w:pPr>
          </w:p>
        </w:tc>
        <w:tc>
          <w:tcPr>
            <w:tcW w:w="1276" w:type="dxa"/>
            <w:shd w:val="clear" w:color="auto" w:fill="auto"/>
            <w:vAlign w:val="center"/>
          </w:tcPr>
          <w:p w:rsidR="008C75BA" w:rsidRPr="008C75BA" w:rsidRDefault="008C75BA" w:rsidP="008C75BA">
            <w:pPr>
              <w:tabs>
                <w:tab w:val="left" w:pos="3555"/>
              </w:tabs>
              <w:jc w:val="center"/>
              <w:rPr>
                <w:b/>
                <w:szCs w:val="24"/>
              </w:rPr>
            </w:pPr>
          </w:p>
        </w:tc>
      </w:tr>
      <w:tr w:rsidR="008C75BA" w:rsidRPr="008C75BA" w:rsidTr="009120BF">
        <w:tc>
          <w:tcPr>
            <w:tcW w:w="988" w:type="dxa"/>
            <w:shd w:val="clear" w:color="auto" w:fill="FBE4D5"/>
            <w:vAlign w:val="center"/>
          </w:tcPr>
          <w:p w:rsidR="008C75BA" w:rsidRPr="008C75BA" w:rsidRDefault="008C75BA" w:rsidP="008C75BA">
            <w:pPr>
              <w:ind w:left="-57" w:right="-57"/>
              <w:jc w:val="both"/>
              <w:rPr>
                <w:b/>
                <w:sz w:val="22"/>
                <w:szCs w:val="22"/>
              </w:rPr>
            </w:pPr>
            <w:r w:rsidRPr="008C75BA">
              <w:rPr>
                <w:b/>
                <w:sz w:val="22"/>
                <w:szCs w:val="22"/>
              </w:rPr>
              <w:t>III.</w:t>
            </w:r>
          </w:p>
        </w:tc>
        <w:tc>
          <w:tcPr>
            <w:tcW w:w="3265" w:type="dxa"/>
            <w:shd w:val="clear" w:color="auto" w:fill="FBE4D5"/>
            <w:vAlign w:val="center"/>
          </w:tcPr>
          <w:p w:rsidR="008C75BA" w:rsidRPr="008C75BA" w:rsidRDefault="008C75BA" w:rsidP="008C75BA">
            <w:pPr>
              <w:rPr>
                <w:b/>
                <w:sz w:val="22"/>
                <w:szCs w:val="22"/>
              </w:rPr>
            </w:pPr>
            <w:r w:rsidRPr="008C75BA">
              <w:rPr>
                <w:b/>
                <w:sz w:val="22"/>
                <w:szCs w:val="22"/>
              </w:rPr>
              <w:t>Finansinės veiklos pinigų srautai</w:t>
            </w: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275" w:type="dxa"/>
            <w:shd w:val="clear" w:color="auto" w:fill="FBE4D5"/>
            <w:vAlign w:val="center"/>
          </w:tcPr>
          <w:p w:rsidR="008C75BA" w:rsidRPr="008C75BA" w:rsidRDefault="008C75BA" w:rsidP="008C75BA">
            <w:pPr>
              <w:tabs>
                <w:tab w:val="left" w:pos="3555"/>
              </w:tabs>
              <w:jc w:val="center"/>
              <w:rPr>
                <w:b/>
                <w:szCs w:val="24"/>
              </w:rPr>
            </w:pPr>
          </w:p>
        </w:tc>
        <w:tc>
          <w:tcPr>
            <w:tcW w:w="1134" w:type="dxa"/>
            <w:gridSpan w:val="2"/>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275" w:type="dxa"/>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lastRenderedPageBreak/>
              <w:t>III.1.</w:t>
            </w:r>
          </w:p>
        </w:tc>
        <w:tc>
          <w:tcPr>
            <w:tcW w:w="3265" w:type="dxa"/>
            <w:vAlign w:val="center"/>
          </w:tcPr>
          <w:p w:rsidR="008C75BA" w:rsidRPr="008C75BA" w:rsidRDefault="008C75BA" w:rsidP="008C75BA">
            <w:pPr>
              <w:rPr>
                <w:sz w:val="22"/>
                <w:szCs w:val="22"/>
              </w:rPr>
            </w:pPr>
            <w:r w:rsidRPr="008C75BA">
              <w:rPr>
                <w:sz w:val="22"/>
                <w:szCs w:val="22"/>
              </w:rPr>
              <w:t>Pinigų srautai, susiję su įmonės savininkais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III.1.1.</w:t>
            </w:r>
          </w:p>
        </w:tc>
        <w:tc>
          <w:tcPr>
            <w:tcW w:w="3265" w:type="dxa"/>
            <w:vAlign w:val="center"/>
          </w:tcPr>
          <w:p w:rsidR="008C75BA" w:rsidRPr="008C75BA" w:rsidRDefault="008C75BA" w:rsidP="008C75BA">
            <w:pPr>
              <w:rPr>
                <w:sz w:val="22"/>
                <w:szCs w:val="22"/>
              </w:rPr>
            </w:pPr>
            <w:r w:rsidRPr="008C75BA">
              <w:rPr>
                <w:sz w:val="22"/>
                <w:szCs w:val="22"/>
              </w:rPr>
              <w:t>Akcijų išleidimas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III.1.2.</w:t>
            </w:r>
          </w:p>
        </w:tc>
        <w:tc>
          <w:tcPr>
            <w:tcW w:w="3265" w:type="dxa"/>
            <w:vAlign w:val="center"/>
          </w:tcPr>
          <w:p w:rsidR="008C75BA" w:rsidRPr="008C75BA" w:rsidRDefault="008C75BA" w:rsidP="008C75BA">
            <w:pPr>
              <w:rPr>
                <w:sz w:val="22"/>
                <w:szCs w:val="22"/>
              </w:rPr>
            </w:pPr>
            <w:r w:rsidRPr="008C75BA">
              <w:rPr>
                <w:sz w:val="22"/>
                <w:szCs w:val="22"/>
              </w:rPr>
              <w:t>Savininkų įnašai nuostoliams padengti</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III.1.3.</w:t>
            </w:r>
          </w:p>
        </w:tc>
        <w:tc>
          <w:tcPr>
            <w:tcW w:w="3265" w:type="dxa"/>
            <w:vAlign w:val="center"/>
          </w:tcPr>
          <w:p w:rsidR="008C75BA" w:rsidRPr="008C75BA" w:rsidRDefault="008C75BA" w:rsidP="008C75BA">
            <w:pPr>
              <w:rPr>
                <w:sz w:val="22"/>
                <w:szCs w:val="22"/>
              </w:rPr>
            </w:pPr>
            <w:r w:rsidRPr="008C75BA">
              <w:rPr>
                <w:sz w:val="22"/>
                <w:szCs w:val="22"/>
              </w:rPr>
              <w:t>Savų akcijų supirkimas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III.1.4.</w:t>
            </w:r>
          </w:p>
        </w:tc>
        <w:tc>
          <w:tcPr>
            <w:tcW w:w="3265" w:type="dxa"/>
            <w:vAlign w:val="center"/>
          </w:tcPr>
          <w:p w:rsidR="008C75BA" w:rsidRPr="008C75BA" w:rsidRDefault="008C75BA" w:rsidP="008C75BA">
            <w:pPr>
              <w:rPr>
                <w:sz w:val="22"/>
                <w:szCs w:val="22"/>
              </w:rPr>
            </w:pPr>
            <w:r w:rsidRPr="008C75BA">
              <w:rPr>
                <w:sz w:val="22"/>
                <w:szCs w:val="22"/>
              </w:rPr>
              <w:t>Dividendų išmokėjimas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w:t>
            </w:r>
          </w:p>
        </w:tc>
        <w:tc>
          <w:tcPr>
            <w:tcW w:w="3265" w:type="dxa"/>
            <w:vAlign w:val="center"/>
          </w:tcPr>
          <w:p w:rsidR="008C75BA" w:rsidRPr="008C75BA" w:rsidRDefault="008C75BA" w:rsidP="008C75BA">
            <w:pPr>
              <w:rPr>
                <w:sz w:val="22"/>
                <w:szCs w:val="22"/>
              </w:rPr>
            </w:pPr>
            <w:r w:rsidRPr="008C75BA">
              <w:rPr>
                <w:sz w:val="22"/>
                <w:szCs w:val="22"/>
              </w:rPr>
              <w:t>Pinigų srautai, susiję su kitais finansavimo šaltiniais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III.2.1.</w:t>
            </w:r>
          </w:p>
        </w:tc>
        <w:tc>
          <w:tcPr>
            <w:tcW w:w="3265" w:type="dxa"/>
            <w:vAlign w:val="center"/>
          </w:tcPr>
          <w:p w:rsidR="008C75BA" w:rsidRPr="008C75BA" w:rsidRDefault="008C75BA" w:rsidP="008C75BA">
            <w:pPr>
              <w:rPr>
                <w:sz w:val="22"/>
                <w:szCs w:val="22"/>
              </w:rPr>
            </w:pPr>
            <w:r w:rsidRPr="008C75BA">
              <w:rPr>
                <w:sz w:val="22"/>
                <w:szCs w:val="22"/>
              </w:rPr>
              <w:t>Finansinių skolų padidėjimas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III.2.1.1.</w:t>
            </w:r>
          </w:p>
        </w:tc>
        <w:tc>
          <w:tcPr>
            <w:tcW w:w="3265" w:type="dxa"/>
            <w:vAlign w:val="center"/>
          </w:tcPr>
          <w:p w:rsidR="008C75BA" w:rsidRPr="008C75BA" w:rsidRDefault="008C75BA" w:rsidP="008C75BA">
            <w:pPr>
              <w:rPr>
                <w:sz w:val="22"/>
                <w:szCs w:val="22"/>
              </w:rPr>
            </w:pPr>
            <w:r w:rsidRPr="008C75BA">
              <w:rPr>
                <w:sz w:val="22"/>
                <w:szCs w:val="22"/>
              </w:rPr>
              <w:t>Paskolų gavimas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III.2.1.2.</w:t>
            </w:r>
          </w:p>
        </w:tc>
        <w:tc>
          <w:tcPr>
            <w:tcW w:w="3265" w:type="dxa"/>
            <w:vAlign w:val="center"/>
          </w:tcPr>
          <w:p w:rsidR="008C75BA" w:rsidRPr="008C75BA" w:rsidRDefault="008C75BA" w:rsidP="008C75BA">
            <w:pPr>
              <w:rPr>
                <w:sz w:val="22"/>
                <w:szCs w:val="22"/>
              </w:rPr>
            </w:pPr>
            <w:r w:rsidRPr="008C75BA">
              <w:rPr>
                <w:sz w:val="22"/>
                <w:szCs w:val="22"/>
              </w:rPr>
              <w:t>Obligacijų išleidimas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III.2.2.</w:t>
            </w:r>
          </w:p>
        </w:tc>
        <w:tc>
          <w:tcPr>
            <w:tcW w:w="3265" w:type="dxa"/>
            <w:vAlign w:val="center"/>
          </w:tcPr>
          <w:p w:rsidR="008C75BA" w:rsidRPr="008C75BA" w:rsidRDefault="008C75BA" w:rsidP="008C75BA">
            <w:pPr>
              <w:rPr>
                <w:sz w:val="22"/>
                <w:szCs w:val="22"/>
              </w:rPr>
            </w:pPr>
            <w:r w:rsidRPr="008C75BA">
              <w:rPr>
                <w:sz w:val="22"/>
                <w:szCs w:val="22"/>
              </w:rPr>
              <w:t>Finansinių skolų sumažėjimas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III.2.2.1.</w:t>
            </w:r>
          </w:p>
        </w:tc>
        <w:tc>
          <w:tcPr>
            <w:tcW w:w="3265" w:type="dxa"/>
            <w:vAlign w:val="center"/>
          </w:tcPr>
          <w:p w:rsidR="008C75BA" w:rsidRPr="008C75BA" w:rsidRDefault="008C75BA" w:rsidP="008C75BA">
            <w:pPr>
              <w:rPr>
                <w:sz w:val="22"/>
                <w:szCs w:val="22"/>
              </w:rPr>
            </w:pPr>
            <w:r w:rsidRPr="008C75BA">
              <w:rPr>
                <w:sz w:val="22"/>
                <w:szCs w:val="22"/>
              </w:rPr>
              <w:t>Paskolų grąžinimas/išperkamoji (finansinė) nuoma</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III.2.2.2.</w:t>
            </w:r>
          </w:p>
        </w:tc>
        <w:tc>
          <w:tcPr>
            <w:tcW w:w="3265" w:type="dxa"/>
            <w:vAlign w:val="center"/>
          </w:tcPr>
          <w:p w:rsidR="008C75BA" w:rsidRPr="008C75BA" w:rsidRDefault="008C75BA" w:rsidP="008C75BA">
            <w:pPr>
              <w:rPr>
                <w:sz w:val="22"/>
                <w:szCs w:val="22"/>
              </w:rPr>
            </w:pPr>
            <w:r w:rsidRPr="008C75BA">
              <w:rPr>
                <w:sz w:val="22"/>
                <w:szCs w:val="22"/>
              </w:rPr>
              <w:t>Obligacijų supirkimas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III.2.2.3.</w:t>
            </w:r>
          </w:p>
        </w:tc>
        <w:tc>
          <w:tcPr>
            <w:tcW w:w="3265" w:type="dxa"/>
            <w:vAlign w:val="center"/>
          </w:tcPr>
          <w:p w:rsidR="008C75BA" w:rsidRPr="008C75BA" w:rsidRDefault="008C75BA" w:rsidP="008C75BA">
            <w:pPr>
              <w:rPr>
                <w:sz w:val="22"/>
                <w:szCs w:val="22"/>
              </w:rPr>
            </w:pPr>
            <w:r w:rsidRPr="008C75BA">
              <w:rPr>
                <w:sz w:val="22"/>
                <w:szCs w:val="22"/>
              </w:rPr>
              <w:t>Sumokėtos palūkanos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III.2.2.4.</w:t>
            </w:r>
          </w:p>
        </w:tc>
        <w:tc>
          <w:tcPr>
            <w:tcW w:w="3265" w:type="dxa"/>
            <w:vAlign w:val="center"/>
          </w:tcPr>
          <w:p w:rsidR="008C75BA" w:rsidRPr="008C75BA" w:rsidRDefault="008C75BA" w:rsidP="008C75BA">
            <w:pPr>
              <w:rPr>
                <w:sz w:val="22"/>
                <w:szCs w:val="22"/>
              </w:rPr>
            </w:pPr>
            <w:r w:rsidRPr="008C75BA">
              <w:rPr>
                <w:sz w:val="22"/>
                <w:szCs w:val="22"/>
              </w:rPr>
              <w:t>Lizingo (finansinės nuomos) mokėjimai</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III.2.3.</w:t>
            </w:r>
          </w:p>
        </w:tc>
        <w:tc>
          <w:tcPr>
            <w:tcW w:w="3265" w:type="dxa"/>
            <w:vAlign w:val="center"/>
          </w:tcPr>
          <w:p w:rsidR="008C75BA" w:rsidRPr="008C75BA" w:rsidRDefault="008C75BA" w:rsidP="008C75BA">
            <w:pPr>
              <w:rPr>
                <w:sz w:val="22"/>
                <w:szCs w:val="22"/>
              </w:rPr>
            </w:pPr>
            <w:r w:rsidRPr="008C75BA">
              <w:rPr>
                <w:sz w:val="22"/>
                <w:szCs w:val="22"/>
              </w:rPr>
              <w:t>Kitų įmonės įsipareigojimų padidėjimas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III.2.4.</w:t>
            </w:r>
          </w:p>
        </w:tc>
        <w:tc>
          <w:tcPr>
            <w:tcW w:w="3265" w:type="dxa"/>
            <w:vAlign w:val="center"/>
          </w:tcPr>
          <w:p w:rsidR="008C75BA" w:rsidRPr="008C75BA" w:rsidRDefault="008C75BA" w:rsidP="008C75BA">
            <w:pPr>
              <w:rPr>
                <w:sz w:val="22"/>
                <w:szCs w:val="22"/>
              </w:rPr>
            </w:pPr>
            <w:r w:rsidRPr="008C75BA">
              <w:rPr>
                <w:sz w:val="22"/>
                <w:szCs w:val="22"/>
              </w:rPr>
              <w:t>Kitų įmonės įsipareigojimų sumažėjimas</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III.2.5.</w:t>
            </w:r>
          </w:p>
        </w:tc>
        <w:tc>
          <w:tcPr>
            <w:tcW w:w="3265" w:type="dxa"/>
            <w:vAlign w:val="center"/>
          </w:tcPr>
          <w:p w:rsidR="008C75BA" w:rsidRPr="008C75BA" w:rsidRDefault="008C75BA" w:rsidP="008C75BA">
            <w:pPr>
              <w:rPr>
                <w:sz w:val="22"/>
                <w:szCs w:val="22"/>
              </w:rPr>
            </w:pPr>
            <w:r w:rsidRPr="008C75BA">
              <w:rPr>
                <w:sz w:val="22"/>
                <w:szCs w:val="22"/>
              </w:rPr>
              <w:t>Kiti finansinės veiklos pinigų srautų padidėjimai</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vAlign w:val="center"/>
          </w:tcPr>
          <w:p w:rsidR="008C75BA" w:rsidRPr="008C75BA" w:rsidRDefault="008C75BA" w:rsidP="008C75BA">
            <w:pPr>
              <w:ind w:left="-57" w:right="-57"/>
              <w:jc w:val="both"/>
              <w:rPr>
                <w:sz w:val="22"/>
                <w:szCs w:val="22"/>
              </w:rPr>
            </w:pPr>
            <w:r w:rsidRPr="008C75BA">
              <w:rPr>
                <w:sz w:val="22"/>
                <w:szCs w:val="22"/>
              </w:rPr>
              <w:t>III.2.6.</w:t>
            </w:r>
          </w:p>
        </w:tc>
        <w:tc>
          <w:tcPr>
            <w:tcW w:w="3265" w:type="dxa"/>
            <w:vAlign w:val="center"/>
          </w:tcPr>
          <w:p w:rsidR="008C75BA" w:rsidRPr="008C75BA" w:rsidRDefault="008C75BA" w:rsidP="008C75BA">
            <w:pPr>
              <w:rPr>
                <w:sz w:val="22"/>
                <w:szCs w:val="22"/>
              </w:rPr>
            </w:pPr>
            <w:r w:rsidRPr="008C75BA">
              <w:rPr>
                <w:sz w:val="22"/>
                <w:szCs w:val="22"/>
              </w:rPr>
              <w:t>Kiti finansinės veiklos pinigų srautų sumažėjimai</w:t>
            </w:r>
          </w:p>
        </w:tc>
        <w:tc>
          <w:tcPr>
            <w:tcW w:w="1276" w:type="dxa"/>
            <w:vAlign w:val="center"/>
          </w:tcPr>
          <w:p w:rsidR="008C75BA" w:rsidRPr="008C75BA" w:rsidRDefault="008C75BA" w:rsidP="008C75BA">
            <w:pPr>
              <w:tabs>
                <w:tab w:val="left" w:pos="3555"/>
              </w:tabs>
              <w:jc w:val="center"/>
              <w:rPr>
                <w:b/>
                <w:szCs w:val="24"/>
              </w:rPr>
            </w:pPr>
          </w:p>
        </w:tc>
        <w:tc>
          <w:tcPr>
            <w:tcW w:w="1134"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134" w:type="dxa"/>
            <w:gridSpan w:val="2"/>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c>
          <w:tcPr>
            <w:tcW w:w="1275" w:type="dxa"/>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9120BF">
        <w:tc>
          <w:tcPr>
            <w:tcW w:w="988" w:type="dxa"/>
            <w:shd w:val="clear" w:color="auto" w:fill="FBE4D5"/>
            <w:vAlign w:val="center"/>
          </w:tcPr>
          <w:p w:rsidR="008C75BA" w:rsidRPr="008C75BA" w:rsidRDefault="008C75BA" w:rsidP="008C75BA">
            <w:pPr>
              <w:ind w:left="-57" w:right="-57"/>
              <w:jc w:val="both"/>
              <w:rPr>
                <w:sz w:val="22"/>
                <w:szCs w:val="22"/>
              </w:rPr>
            </w:pPr>
          </w:p>
        </w:tc>
        <w:tc>
          <w:tcPr>
            <w:tcW w:w="3265" w:type="dxa"/>
            <w:shd w:val="clear" w:color="auto" w:fill="FBE4D5"/>
            <w:vAlign w:val="center"/>
          </w:tcPr>
          <w:p w:rsidR="008C75BA" w:rsidRPr="008C75BA" w:rsidRDefault="008C75BA" w:rsidP="008C75BA">
            <w:pPr>
              <w:rPr>
                <w:b/>
                <w:sz w:val="22"/>
                <w:szCs w:val="22"/>
              </w:rPr>
            </w:pPr>
            <w:r w:rsidRPr="008C75BA">
              <w:rPr>
                <w:b/>
                <w:sz w:val="22"/>
                <w:szCs w:val="22"/>
              </w:rPr>
              <w:t>Grynieji finansinės veiklos pinigų srautai</w:t>
            </w: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134" w:type="dxa"/>
            <w:shd w:val="clear" w:color="auto" w:fill="FBE4D5"/>
            <w:vAlign w:val="center"/>
          </w:tcPr>
          <w:p w:rsidR="008C75BA" w:rsidRPr="008C75BA" w:rsidRDefault="008C75BA" w:rsidP="008C75BA">
            <w:pPr>
              <w:tabs>
                <w:tab w:val="left" w:pos="3555"/>
              </w:tabs>
              <w:jc w:val="center"/>
              <w:rPr>
                <w:b/>
                <w:szCs w:val="24"/>
              </w:rPr>
            </w:pPr>
          </w:p>
        </w:tc>
        <w:tc>
          <w:tcPr>
            <w:tcW w:w="1275" w:type="dxa"/>
            <w:shd w:val="clear" w:color="auto" w:fill="FBE4D5"/>
            <w:vAlign w:val="center"/>
          </w:tcPr>
          <w:p w:rsidR="008C75BA" w:rsidRPr="008C75BA" w:rsidRDefault="008C75BA" w:rsidP="008C75BA">
            <w:pPr>
              <w:tabs>
                <w:tab w:val="left" w:pos="3555"/>
              </w:tabs>
              <w:jc w:val="center"/>
              <w:rPr>
                <w:b/>
                <w:szCs w:val="24"/>
              </w:rPr>
            </w:pPr>
          </w:p>
        </w:tc>
        <w:tc>
          <w:tcPr>
            <w:tcW w:w="1134" w:type="dxa"/>
            <w:gridSpan w:val="2"/>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c>
          <w:tcPr>
            <w:tcW w:w="1275" w:type="dxa"/>
            <w:shd w:val="clear" w:color="auto" w:fill="FBE4D5"/>
            <w:vAlign w:val="center"/>
          </w:tcPr>
          <w:p w:rsidR="008C75BA" w:rsidRPr="008C75BA" w:rsidRDefault="008C75BA" w:rsidP="008C75BA">
            <w:pPr>
              <w:tabs>
                <w:tab w:val="left" w:pos="3555"/>
              </w:tabs>
              <w:jc w:val="center"/>
              <w:rPr>
                <w:b/>
                <w:szCs w:val="24"/>
              </w:rPr>
            </w:pPr>
          </w:p>
        </w:tc>
        <w:tc>
          <w:tcPr>
            <w:tcW w:w="1276" w:type="dxa"/>
            <w:shd w:val="clear" w:color="auto" w:fill="FBE4D5"/>
            <w:vAlign w:val="center"/>
          </w:tcPr>
          <w:p w:rsidR="008C75BA" w:rsidRPr="008C75BA" w:rsidRDefault="008C75BA" w:rsidP="008C75BA">
            <w:pPr>
              <w:tabs>
                <w:tab w:val="left" w:pos="3555"/>
              </w:tabs>
              <w:jc w:val="center"/>
              <w:rPr>
                <w:b/>
                <w:szCs w:val="24"/>
              </w:rPr>
            </w:pPr>
          </w:p>
        </w:tc>
      </w:tr>
      <w:tr w:rsidR="008C75BA" w:rsidRPr="008C75BA" w:rsidTr="00C90A1B">
        <w:tc>
          <w:tcPr>
            <w:tcW w:w="988" w:type="dxa"/>
            <w:shd w:val="clear" w:color="auto" w:fill="FBE4D5" w:themeFill="accent2" w:themeFillTint="33"/>
            <w:vAlign w:val="center"/>
          </w:tcPr>
          <w:p w:rsidR="008C75BA" w:rsidRPr="008C75BA" w:rsidRDefault="008C75BA" w:rsidP="008C75BA">
            <w:pPr>
              <w:ind w:left="-57" w:right="-57"/>
              <w:jc w:val="both"/>
              <w:rPr>
                <w:b/>
                <w:sz w:val="22"/>
                <w:szCs w:val="22"/>
              </w:rPr>
            </w:pPr>
            <w:r w:rsidRPr="008C75BA">
              <w:rPr>
                <w:b/>
                <w:sz w:val="22"/>
                <w:szCs w:val="22"/>
              </w:rPr>
              <w:lastRenderedPageBreak/>
              <w:t>IV.</w:t>
            </w:r>
          </w:p>
        </w:tc>
        <w:tc>
          <w:tcPr>
            <w:tcW w:w="3265" w:type="dxa"/>
            <w:shd w:val="clear" w:color="auto" w:fill="FBE4D5" w:themeFill="accent2" w:themeFillTint="33"/>
            <w:vAlign w:val="center"/>
          </w:tcPr>
          <w:p w:rsidR="008C75BA" w:rsidRPr="008C75BA" w:rsidRDefault="008C75BA" w:rsidP="008C75BA">
            <w:pPr>
              <w:rPr>
                <w:b/>
                <w:sz w:val="22"/>
                <w:szCs w:val="22"/>
              </w:rPr>
            </w:pPr>
            <w:r w:rsidRPr="008C75BA">
              <w:rPr>
                <w:b/>
                <w:sz w:val="22"/>
                <w:szCs w:val="22"/>
              </w:rPr>
              <w:t>Valiutų kursų pasikeitimo įtaka grynųjų pinigų ir pinigų ekvivalentų likučiui</w:t>
            </w: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134"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5"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134" w:type="dxa"/>
            <w:gridSpan w:val="2"/>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5"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C90A1B">
        <w:tc>
          <w:tcPr>
            <w:tcW w:w="988" w:type="dxa"/>
            <w:shd w:val="clear" w:color="auto" w:fill="FBE4D5" w:themeFill="accent2" w:themeFillTint="33"/>
            <w:vAlign w:val="center"/>
          </w:tcPr>
          <w:p w:rsidR="008C75BA" w:rsidRPr="008C75BA" w:rsidRDefault="008C75BA" w:rsidP="008C75BA">
            <w:pPr>
              <w:ind w:left="-57" w:right="-57"/>
              <w:jc w:val="both"/>
              <w:rPr>
                <w:b/>
                <w:sz w:val="22"/>
                <w:szCs w:val="22"/>
              </w:rPr>
            </w:pPr>
            <w:r w:rsidRPr="008C75BA">
              <w:rPr>
                <w:b/>
                <w:sz w:val="22"/>
                <w:szCs w:val="22"/>
              </w:rPr>
              <w:t>V.</w:t>
            </w:r>
          </w:p>
        </w:tc>
        <w:tc>
          <w:tcPr>
            <w:tcW w:w="3265" w:type="dxa"/>
            <w:shd w:val="clear" w:color="auto" w:fill="FBE4D5" w:themeFill="accent2" w:themeFillTint="33"/>
            <w:vAlign w:val="center"/>
          </w:tcPr>
          <w:p w:rsidR="008C75BA" w:rsidRPr="008C75BA" w:rsidRDefault="008C75BA" w:rsidP="008C75BA">
            <w:pPr>
              <w:rPr>
                <w:b/>
                <w:sz w:val="22"/>
                <w:szCs w:val="22"/>
              </w:rPr>
            </w:pPr>
            <w:r w:rsidRPr="008C75BA">
              <w:rPr>
                <w:b/>
                <w:sz w:val="22"/>
                <w:szCs w:val="22"/>
              </w:rPr>
              <w:t>Grynasis pinigų srautų padidėjimas (sumažėjimas)</w:t>
            </w: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134"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5"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134" w:type="dxa"/>
            <w:gridSpan w:val="2"/>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5"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C90A1B">
        <w:tc>
          <w:tcPr>
            <w:tcW w:w="988" w:type="dxa"/>
            <w:shd w:val="clear" w:color="auto" w:fill="FBE4D5" w:themeFill="accent2" w:themeFillTint="33"/>
            <w:vAlign w:val="center"/>
          </w:tcPr>
          <w:p w:rsidR="008C75BA" w:rsidRPr="008C75BA" w:rsidRDefault="008C75BA" w:rsidP="008C75BA">
            <w:pPr>
              <w:ind w:left="-57" w:right="-57"/>
              <w:jc w:val="both"/>
              <w:rPr>
                <w:b/>
                <w:sz w:val="22"/>
                <w:szCs w:val="22"/>
              </w:rPr>
            </w:pPr>
            <w:r w:rsidRPr="008C75BA">
              <w:rPr>
                <w:b/>
                <w:sz w:val="22"/>
                <w:szCs w:val="22"/>
              </w:rPr>
              <w:t>VI.</w:t>
            </w:r>
          </w:p>
        </w:tc>
        <w:tc>
          <w:tcPr>
            <w:tcW w:w="3265" w:type="dxa"/>
            <w:shd w:val="clear" w:color="auto" w:fill="FBE4D5" w:themeFill="accent2" w:themeFillTint="33"/>
            <w:vAlign w:val="center"/>
          </w:tcPr>
          <w:p w:rsidR="008C75BA" w:rsidRPr="008C75BA" w:rsidRDefault="008C75BA" w:rsidP="008C75BA">
            <w:pPr>
              <w:rPr>
                <w:b/>
                <w:sz w:val="22"/>
                <w:szCs w:val="22"/>
              </w:rPr>
            </w:pPr>
            <w:r w:rsidRPr="008C75BA">
              <w:rPr>
                <w:b/>
                <w:sz w:val="22"/>
                <w:szCs w:val="22"/>
              </w:rPr>
              <w:t>Pinigai ir pinigų ekvivalentai laikotarpio pradžioje</w:t>
            </w: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134"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5"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134" w:type="dxa"/>
            <w:gridSpan w:val="2"/>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5"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r w:rsidR="008C75BA" w:rsidRPr="008C75BA" w:rsidTr="00C90A1B">
        <w:tc>
          <w:tcPr>
            <w:tcW w:w="988" w:type="dxa"/>
            <w:shd w:val="clear" w:color="auto" w:fill="FBE4D5" w:themeFill="accent2" w:themeFillTint="33"/>
            <w:vAlign w:val="center"/>
          </w:tcPr>
          <w:p w:rsidR="008C75BA" w:rsidRPr="008C75BA" w:rsidRDefault="008C75BA" w:rsidP="008C75BA">
            <w:pPr>
              <w:ind w:left="-57" w:right="-57"/>
              <w:jc w:val="both"/>
              <w:rPr>
                <w:b/>
                <w:sz w:val="22"/>
                <w:szCs w:val="22"/>
              </w:rPr>
            </w:pPr>
            <w:r w:rsidRPr="008C75BA">
              <w:rPr>
                <w:b/>
                <w:sz w:val="22"/>
                <w:szCs w:val="22"/>
              </w:rPr>
              <w:t>VII.</w:t>
            </w:r>
          </w:p>
        </w:tc>
        <w:tc>
          <w:tcPr>
            <w:tcW w:w="3265" w:type="dxa"/>
            <w:shd w:val="clear" w:color="auto" w:fill="FBE4D5" w:themeFill="accent2" w:themeFillTint="33"/>
            <w:vAlign w:val="center"/>
          </w:tcPr>
          <w:p w:rsidR="008C75BA" w:rsidRPr="008C75BA" w:rsidRDefault="008C75BA" w:rsidP="008C75BA">
            <w:pPr>
              <w:rPr>
                <w:b/>
                <w:sz w:val="22"/>
                <w:szCs w:val="22"/>
              </w:rPr>
            </w:pPr>
            <w:r w:rsidRPr="008C75BA">
              <w:rPr>
                <w:b/>
                <w:sz w:val="22"/>
                <w:szCs w:val="22"/>
              </w:rPr>
              <w:t>Pinigai ir pinigų ekvivalentai laikotarpio pabaigoje</w:t>
            </w: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134"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5"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134" w:type="dxa"/>
            <w:gridSpan w:val="2"/>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5" w:type="dxa"/>
            <w:shd w:val="clear" w:color="auto" w:fill="FBE4D5" w:themeFill="accent2" w:themeFillTint="33"/>
            <w:vAlign w:val="center"/>
          </w:tcPr>
          <w:p w:rsidR="008C75BA" w:rsidRPr="008C75BA" w:rsidRDefault="008C75BA" w:rsidP="008C75BA">
            <w:pPr>
              <w:tabs>
                <w:tab w:val="left" w:pos="3555"/>
              </w:tabs>
              <w:jc w:val="center"/>
              <w:rPr>
                <w:b/>
                <w:szCs w:val="24"/>
              </w:rPr>
            </w:pPr>
          </w:p>
        </w:tc>
        <w:tc>
          <w:tcPr>
            <w:tcW w:w="1276" w:type="dxa"/>
            <w:vAlign w:val="center"/>
          </w:tcPr>
          <w:p w:rsidR="008C75BA" w:rsidRPr="008C75BA" w:rsidRDefault="008C75BA" w:rsidP="008C75BA">
            <w:pPr>
              <w:tabs>
                <w:tab w:val="left" w:pos="3555"/>
              </w:tabs>
              <w:jc w:val="center"/>
              <w:rPr>
                <w:b/>
                <w:szCs w:val="24"/>
              </w:rPr>
            </w:pPr>
          </w:p>
        </w:tc>
      </w:tr>
    </w:tbl>
    <w:p w:rsidR="004B4497" w:rsidRDefault="004B4497" w:rsidP="00620A85">
      <w:pPr>
        <w:rPr>
          <w:szCs w:val="24"/>
        </w:rPr>
      </w:pPr>
    </w:p>
    <w:tbl>
      <w:tblPr>
        <w:tblW w:w="1545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0"/>
        <w:gridCol w:w="4253"/>
        <w:gridCol w:w="1560"/>
        <w:gridCol w:w="1417"/>
        <w:gridCol w:w="1535"/>
        <w:gridCol w:w="1449"/>
        <w:gridCol w:w="1552"/>
        <w:gridCol w:w="1348"/>
        <w:gridCol w:w="1487"/>
      </w:tblGrid>
      <w:tr w:rsidR="006B2AFA" w:rsidTr="00323135">
        <w:trPr>
          <w:trHeight w:val="655"/>
        </w:trPr>
        <w:tc>
          <w:tcPr>
            <w:tcW w:w="85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B2AFA" w:rsidRDefault="006B2AFA" w:rsidP="006A78E8">
            <w:pPr>
              <w:tabs>
                <w:tab w:val="left" w:pos="3555"/>
              </w:tabs>
              <w:jc w:val="center"/>
              <w:rPr>
                <w:rFonts w:eastAsia="Calibri"/>
                <w:b/>
                <w:szCs w:val="24"/>
                <w:lang w:val="en-US"/>
              </w:rPr>
            </w:pPr>
            <w:r>
              <w:rPr>
                <w:rFonts w:eastAsia="Calibri"/>
                <w:b/>
                <w:szCs w:val="24"/>
                <w:lang w:val="en-US"/>
              </w:rPr>
              <w:t>7.</w:t>
            </w:r>
          </w:p>
        </w:tc>
        <w:tc>
          <w:tcPr>
            <w:tcW w:w="14601"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B2AFA" w:rsidRDefault="006B2AFA" w:rsidP="00DB5B2A">
            <w:pPr>
              <w:tabs>
                <w:tab w:val="left" w:pos="3555"/>
              </w:tabs>
              <w:jc w:val="both"/>
              <w:rPr>
                <w:rFonts w:eastAsia="Calibri"/>
                <w:b/>
                <w:szCs w:val="24"/>
                <w:lang w:val="en-US"/>
              </w:rPr>
            </w:pPr>
            <w:r>
              <w:rPr>
                <w:rFonts w:eastAsia="Calibri"/>
                <w:b/>
                <w:szCs w:val="24"/>
                <w:lang w:val="en-US"/>
              </w:rPr>
              <w:t>PAREIŠKĖJO EKONOMINIO GYVYBINGUMO RODIKLIAI</w:t>
            </w:r>
          </w:p>
          <w:p w:rsidR="006B2AFA" w:rsidRDefault="006B2AFA" w:rsidP="00DB5B2A">
            <w:pPr>
              <w:tabs>
                <w:tab w:val="left" w:pos="3555"/>
              </w:tabs>
              <w:jc w:val="both"/>
              <w:rPr>
                <w:rFonts w:eastAsia="Calibri"/>
                <w:i/>
                <w:szCs w:val="24"/>
                <w:lang w:val="en-US"/>
              </w:rPr>
            </w:pPr>
            <w:r>
              <w:rPr>
                <w:rFonts w:eastAsia="Calibri"/>
                <w:i/>
                <w:szCs w:val="24"/>
                <w:lang w:val="en-US"/>
              </w:rPr>
              <w:t xml:space="preserve">Pildomi tik tie ekonominio gyvybingumo rodikliai, kurie taikomi konkrečios priemonės ir (arba) veiklos srities atveju. </w:t>
            </w:r>
          </w:p>
        </w:tc>
      </w:tr>
      <w:tr w:rsidR="006B2AFA" w:rsidTr="00323135">
        <w:trPr>
          <w:trHeight w:val="372"/>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I</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DB5B2A">
            <w:pPr>
              <w:tabs>
                <w:tab w:val="left" w:pos="3555"/>
              </w:tabs>
              <w:jc w:val="center"/>
              <w:rPr>
                <w:rFonts w:eastAsia="Calibri"/>
                <w:b/>
                <w:szCs w:val="24"/>
                <w:lang w:val="en-US"/>
              </w:rPr>
            </w:pPr>
            <w:r>
              <w:rPr>
                <w:rFonts w:eastAsia="Calibri"/>
                <w:b/>
                <w:szCs w:val="24"/>
                <w:lang w:val="en-US"/>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DB5B2A">
            <w:pPr>
              <w:tabs>
                <w:tab w:val="left" w:pos="3555"/>
              </w:tabs>
              <w:jc w:val="center"/>
              <w:rPr>
                <w:rFonts w:eastAsia="Calibri"/>
                <w:b/>
                <w:szCs w:val="24"/>
                <w:lang w:val="en-US"/>
              </w:rPr>
            </w:pPr>
            <w:r>
              <w:rPr>
                <w:rFonts w:eastAsia="Calibri"/>
                <w:b/>
                <w:szCs w:val="24"/>
                <w:lang w:val="en-US"/>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DB5B2A">
            <w:pPr>
              <w:tabs>
                <w:tab w:val="left" w:pos="3555"/>
              </w:tabs>
              <w:jc w:val="center"/>
              <w:rPr>
                <w:rFonts w:eastAsia="Calibri"/>
                <w:b/>
                <w:szCs w:val="24"/>
                <w:lang w:val="en-US"/>
              </w:rPr>
            </w:pPr>
            <w:r>
              <w:rPr>
                <w:rFonts w:eastAsia="Calibri"/>
                <w:b/>
                <w:szCs w:val="24"/>
                <w:lang w:val="en-US"/>
              </w:rPr>
              <w:t>IV</w:t>
            </w:r>
          </w:p>
        </w:tc>
        <w:tc>
          <w:tcPr>
            <w:tcW w:w="1535"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DB5B2A">
            <w:pPr>
              <w:tabs>
                <w:tab w:val="left" w:pos="3555"/>
              </w:tabs>
              <w:jc w:val="center"/>
              <w:rPr>
                <w:rFonts w:eastAsia="Calibri"/>
                <w:b/>
                <w:szCs w:val="24"/>
                <w:lang w:val="en-US"/>
              </w:rPr>
            </w:pPr>
            <w:r>
              <w:rPr>
                <w:rFonts w:eastAsia="Calibri"/>
                <w:b/>
                <w:szCs w:val="24"/>
                <w:lang w:val="en-US"/>
              </w:rPr>
              <w:t>V</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DB5B2A">
            <w:pPr>
              <w:tabs>
                <w:tab w:val="left" w:pos="3555"/>
              </w:tabs>
              <w:jc w:val="center"/>
              <w:rPr>
                <w:rFonts w:eastAsia="Calibri"/>
                <w:b/>
                <w:szCs w:val="24"/>
                <w:lang w:val="en-US"/>
              </w:rPr>
            </w:pPr>
            <w:r>
              <w:rPr>
                <w:rFonts w:eastAsia="Calibri"/>
                <w:b/>
                <w:szCs w:val="24"/>
                <w:lang w:val="en-US"/>
              </w:rPr>
              <w:t>VI</w:t>
            </w:r>
          </w:p>
        </w:tc>
        <w:tc>
          <w:tcPr>
            <w:tcW w:w="1552"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DB5B2A">
            <w:pPr>
              <w:tabs>
                <w:tab w:val="left" w:pos="3555"/>
              </w:tabs>
              <w:jc w:val="center"/>
              <w:rPr>
                <w:rFonts w:eastAsia="Calibri"/>
                <w:b/>
                <w:szCs w:val="24"/>
                <w:lang w:val="en-US"/>
              </w:rPr>
            </w:pPr>
            <w:r>
              <w:rPr>
                <w:rFonts w:eastAsia="Calibri"/>
                <w:b/>
                <w:szCs w:val="24"/>
                <w:lang w:val="en-US"/>
              </w:rPr>
              <w:t>VII</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DB5B2A">
            <w:pPr>
              <w:tabs>
                <w:tab w:val="left" w:pos="3555"/>
              </w:tabs>
              <w:jc w:val="center"/>
              <w:rPr>
                <w:rFonts w:eastAsia="Calibri"/>
                <w:b/>
                <w:szCs w:val="24"/>
                <w:lang w:val="en-US"/>
              </w:rPr>
            </w:pPr>
            <w:r>
              <w:rPr>
                <w:rFonts w:eastAsia="Calibri"/>
                <w:b/>
                <w:szCs w:val="24"/>
                <w:lang w:val="en-US"/>
              </w:rPr>
              <w:t>VIII</w:t>
            </w:r>
          </w:p>
        </w:tc>
        <w:tc>
          <w:tcPr>
            <w:tcW w:w="1487" w:type="dxa"/>
            <w:tcBorders>
              <w:top w:val="single" w:sz="4" w:space="0" w:color="auto"/>
              <w:left w:val="single" w:sz="4" w:space="0" w:color="auto"/>
              <w:bottom w:val="single" w:sz="4" w:space="0" w:color="auto"/>
              <w:right w:val="single" w:sz="4" w:space="0" w:color="auto"/>
            </w:tcBorders>
            <w:shd w:val="clear" w:color="auto" w:fill="FFFFFF"/>
            <w:hideMark/>
          </w:tcPr>
          <w:p w:rsidR="006B2AFA" w:rsidRDefault="006B2AFA" w:rsidP="00DB5B2A">
            <w:pPr>
              <w:tabs>
                <w:tab w:val="left" w:pos="3555"/>
              </w:tabs>
              <w:jc w:val="center"/>
              <w:rPr>
                <w:rFonts w:eastAsia="Calibri"/>
                <w:b/>
                <w:szCs w:val="24"/>
                <w:lang w:val="en-US"/>
              </w:rPr>
            </w:pPr>
            <w:r>
              <w:rPr>
                <w:rFonts w:eastAsia="Calibri"/>
                <w:b/>
                <w:szCs w:val="24"/>
                <w:lang w:val="en-US"/>
              </w:rPr>
              <w:t>IX</w:t>
            </w:r>
          </w:p>
        </w:tc>
      </w:tr>
      <w:tr w:rsidR="006B2AFA" w:rsidTr="00323135">
        <w:trPr>
          <w:trHeight w:val="1117"/>
        </w:trPr>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Eil. Nr.</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Reikšmės</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Verslo plano įgyvendinimo laikotarpis</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Kontrolės laikotarpis</w:t>
            </w:r>
          </w:p>
        </w:tc>
      </w:tr>
      <w:tr w:rsidR="006B2AFA" w:rsidTr="00323135">
        <w:trPr>
          <w:trHeight w:val="78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B2AFA" w:rsidRDefault="006B2AFA" w:rsidP="00DB5B2A">
            <w:pPr>
              <w:rPr>
                <w:rFonts w:eastAsia="Calibri"/>
                <w:b/>
                <w:szCs w:val="24"/>
                <w:lang w:val="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6B2AFA" w:rsidRDefault="006B2AFA" w:rsidP="00DB5B2A">
            <w:pPr>
              <w:rPr>
                <w:rFonts w:eastAsia="Calibri"/>
                <w:b/>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I metai</w:t>
            </w:r>
          </w:p>
          <w:p w:rsidR="006B2AFA" w:rsidRDefault="006B2AFA" w:rsidP="00DB5B2A">
            <w:pPr>
              <w:tabs>
                <w:tab w:val="left" w:pos="3555"/>
              </w:tabs>
              <w:jc w:val="center"/>
              <w:rPr>
                <w:rFonts w:eastAsia="Calibri"/>
                <w:i/>
                <w:szCs w:val="24"/>
                <w:lang w:val="en-US"/>
              </w:rPr>
            </w:pPr>
            <w:r>
              <w:rPr>
                <w:rFonts w:eastAsia="Calibri"/>
                <w:b/>
                <w:szCs w:val="24"/>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II metai</w:t>
            </w:r>
          </w:p>
          <w:p w:rsidR="006B2AFA" w:rsidRDefault="006B2AFA" w:rsidP="00DB5B2A">
            <w:pPr>
              <w:tabs>
                <w:tab w:val="left" w:pos="3555"/>
              </w:tabs>
              <w:jc w:val="center"/>
              <w:rPr>
                <w:rFonts w:eastAsia="Calibri"/>
                <w:b/>
                <w:szCs w:val="24"/>
                <w:lang w:val="en-US"/>
              </w:rPr>
            </w:pPr>
            <w:r>
              <w:rPr>
                <w:rFonts w:eastAsia="Calibri"/>
                <w:b/>
                <w:szCs w:val="24"/>
                <w:lang w:val="en-US"/>
              </w:rPr>
              <w:t>&lt;20...&gt;</w:t>
            </w:r>
          </w:p>
        </w:tc>
        <w:tc>
          <w:tcPr>
            <w:tcW w:w="15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I metai</w:t>
            </w:r>
          </w:p>
          <w:p w:rsidR="006B2AFA" w:rsidRDefault="006B2AFA" w:rsidP="00DB5B2A">
            <w:pPr>
              <w:tabs>
                <w:tab w:val="left" w:pos="3555"/>
              </w:tabs>
              <w:jc w:val="center"/>
              <w:rPr>
                <w:rFonts w:eastAsia="Calibri"/>
                <w:i/>
                <w:szCs w:val="24"/>
                <w:lang w:val="en-US"/>
              </w:rPr>
            </w:pPr>
            <w:r>
              <w:rPr>
                <w:rFonts w:eastAsia="Calibri"/>
                <w:b/>
                <w:szCs w:val="24"/>
                <w:lang w:val="en-US"/>
              </w:rPr>
              <w:t>&lt;20...&gt;</w:t>
            </w:r>
          </w:p>
        </w:tc>
        <w:tc>
          <w:tcPr>
            <w:tcW w:w="14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II metai</w:t>
            </w:r>
          </w:p>
          <w:p w:rsidR="006B2AFA" w:rsidRDefault="006B2AFA" w:rsidP="00DB5B2A">
            <w:pPr>
              <w:tabs>
                <w:tab w:val="left" w:pos="3555"/>
              </w:tabs>
              <w:jc w:val="center"/>
              <w:rPr>
                <w:rFonts w:eastAsia="Calibri"/>
                <w:b/>
                <w:szCs w:val="24"/>
                <w:lang w:val="en-US"/>
              </w:rPr>
            </w:pPr>
            <w:r>
              <w:rPr>
                <w:rFonts w:eastAsia="Calibri"/>
                <w:b/>
                <w:szCs w:val="24"/>
                <w:lang w:val="en-US"/>
              </w:rPr>
              <w:t>&lt;20...&gt;</w:t>
            </w:r>
          </w:p>
        </w:tc>
        <w:tc>
          <w:tcPr>
            <w:tcW w:w="155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III metai</w:t>
            </w:r>
          </w:p>
          <w:p w:rsidR="006B2AFA" w:rsidRDefault="006B2AFA" w:rsidP="00DB5B2A">
            <w:pPr>
              <w:tabs>
                <w:tab w:val="left" w:pos="3555"/>
              </w:tabs>
              <w:jc w:val="center"/>
              <w:rPr>
                <w:rFonts w:eastAsia="Calibri"/>
                <w:b/>
                <w:szCs w:val="24"/>
                <w:lang w:val="en-US"/>
              </w:rPr>
            </w:pPr>
            <w:r>
              <w:rPr>
                <w:rFonts w:eastAsia="Calibri"/>
                <w:b/>
                <w:szCs w:val="24"/>
                <w:lang w:val="en-US"/>
              </w:rPr>
              <w:t>&lt;20...&gt;</w:t>
            </w:r>
          </w:p>
        </w:tc>
        <w:tc>
          <w:tcPr>
            <w:tcW w:w="13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IV metai</w:t>
            </w:r>
          </w:p>
          <w:p w:rsidR="006B2AFA" w:rsidRDefault="006B2AFA" w:rsidP="00DB5B2A">
            <w:pPr>
              <w:tabs>
                <w:tab w:val="left" w:pos="3555"/>
              </w:tabs>
              <w:jc w:val="center"/>
              <w:rPr>
                <w:rFonts w:eastAsia="Calibri"/>
                <w:b/>
                <w:szCs w:val="24"/>
                <w:lang w:val="en-US"/>
              </w:rPr>
            </w:pPr>
            <w:r>
              <w:rPr>
                <w:rFonts w:eastAsia="Calibri"/>
                <w:b/>
                <w:szCs w:val="24"/>
                <w:lang w:val="en-US"/>
              </w:rPr>
              <w:t>&lt;20...&gt;</w:t>
            </w:r>
          </w:p>
        </w:tc>
        <w:tc>
          <w:tcPr>
            <w:tcW w:w="14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V metai</w:t>
            </w:r>
          </w:p>
          <w:p w:rsidR="006B2AFA" w:rsidRDefault="006B2AFA" w:rsidP="00DB5B2A">
            <w:pPr>
              <w:tabs>
                <w:tab w:val="left" w:pos="3555"/>
              </w:tabs>
              <w:jc w:val="center"/>
              <w:rPr>
                <w:rFonts w:eastAsia="Calibri"/>
                <w:b/>
                <w:szCs w:val="24"/>
                <w:lang w:val="en-US"/>
              </w:rPr>
            </w:pPr>
            <w:r>
              <w:rPr>
                <w:rFonts w:eastAsia="Calibri"/>
                <w:b/>
                <w:szCs w:val="24"/>
                <w:lang w:val="en-US"/>
              </w:rPr>
              <w:t>&lt;20...&gt;</w:t>
            </w:r>
          </w:p>
        </w:tc>
      </w:tr>
      <w:tr w:rsidR="006B2AFA" w:rsidTr="00323135">
        <w:trPr>
          <w:trHeight w:val="745"/>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7.1.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DB5B2A">
            <w:pPr>
              <w:jc w:val="both"/>
              <w:rPr>
                <w:rFonts w:eastAsia="Calibri"/>
                <w:b/>
                <w:bCs/>
                <w:caps/>
                <w:szCs w:val="24"/>
                <w:lang w:val="en-US"/>
              </w:rPr>
            </w:pPr>
            <w:r>
              <w:rPr>
                <w:rFonts w:eastAsia="Calibri"/>
                <w:b/>
                <w:bCs/>
                <w:szCs w:val="24"/>
                <w:lang w:val="en-US"/>
              </w:rPr>
              <w:t>Paskolų padengimo rodiklis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r>
      <w:tr w:rsidR="006B2AFA" w:rsidTr="00323135">
        <w:trPr>
          <w:trHeight w:val="372"/>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7.2.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DB5B2A">
            <w:pPr>
              <w:jc w:val="both"/>
              <w:rPr>
                <w:rFonts w:eastAsia="Calibri"/>
                <w:b/>
                <w:bCs/>
                <w:szCs w:val="24"/>
                <w:lang w:val="en-US"/>
              </w:rPr>
            </w:pPr>
            <w:r>
              <w:rPr>
                <w:rFonts w:eastAsia="Calibri"/>
                <w:b/>
                <w:bCs/>
                <w:szCs w:val="24"/>
                <w:lang w:val="en-US"/>
              </w:rPr>
              <w:t>Skolos rodiklis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r>
      <w:tr w:rsidR="006B2AFA" w:rsidTr="00323135">
        <w:trPr>
          <w:trHeight w:val="372"/>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DB5B2A">
            <w:pPr>
              <w:tabs>
                <w:tab w:val="left" w:pos="3555"/>
              </w:tabs>
              <w:jc w:val="center"/>
              <w:rPr>
                <w:rFonts w:eastAsia="Calibri"/>
                <w:b/>
                <w:szCs w:val="24"/>
                <w:lang w:val="en-US"/>
              </w:rPr>
            </w:pPr>
            <w:r>
              <w:rPr>
                <w:rFonts w:eastAsia="Calibri"/>
                <w:b/>
                <w:szCs w:val="24"/>
                <w:lang w:val="en-US"/>
              </w:rPr>
              <w:t>7.3.</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2AFA" w:rsidRDefault="006B2AFA" w:rsidP="00DB5B2A">
            <w:pPr>
              <w:jc w:val="both"/>
              <w:rPr>
                <w:rFonts w:eastAsia="Calibri"/>
                <w:b/>
                <w:bCs/>
                <w:szCs w:val="24"/>
                <w:lang w:val="en-US"/>
              </w:rPr>
            </w:pPr>
            <w:r>
              <w:rPr>
                <w:rFonts w:eastAsia="Calibri"/>
                <w:b/>
                <w:bCs/>
                <w:szCs w:val="24"/>
                <w:lang w:val="en-US"/>
              </w:rPr>
              <w:t>Grynasis pelningumas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6B2AFA" w:rsidRDefault="006B2AFA" w:rsidP="00DB5B2A">
            <w:pPr>
              <w:tabs>
                <w:tab w:val="left" w:pos="3555"/>
              </w:tabs>
              <w:jc w:val="center"/>
              <w:rPr>
                <w:rFonts w:eastAsia="Calibri"/>
                <w:b/>
                <w:szCs w:val="24"/>
                <w:lang w:val="en-US"/>
              </w:rPr>
            </w:pPr>
          </w:p>
        </w:tc>
      </w:tr>
      <w:tr w:rsidR="00ED40DC" w:rsidTr="00FD2D8D">
        <w:trPr>
          <w:trHeight w:val="372"/>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40DC" w:rsidRDefault="00ED40DC" w:rsidP="00DB5B2A">
            <w:pPr>
              <w:tabs>
                <w:tab w:val="left" w:pos="3555"/>
              </w:tabs>
              <w:jc w:val="center"/>
              <w:rPr>
                <w:rFonts w:eastAsia="Calibri"/>
                <w:b/>
                <w:szCs w:val="24"/>
                <w:lang w:val="en-US"/>
              </w:rPr>
            </w:pPr>
            <w:r>
              <w:rPr>
                <w:rFonts w:eastAsia="Calibri"/>
                <w:b/>
                <w:szCs w:val="24"/>
                <w:lang w:val="en-US"/>
              </w:rPr>
              <w:t xml:space="preserve">7.4. </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D40DC" w:rsidRDefault="00ED40DC" w:rsidP="00DB5B2A">
            <w:pPr>
              <w:jc w:val="both"/>
              <w:rPr>
                <w:rFonts w:eastAsia="Calibri"/>
                <w:b/>
                <w:bCs/>
                <w:szCs w:val="24"/>
                <w:lang w:val="en-US"/>
              </w:rPr>
            </w:pPr>
            <w:r>
              <w:rPr>
                <w:rFonts w:eastAsia="Calibri"/>
                <w:b/>
                <w:bCs/>
                <w:szCs w:val="24"/>
                <w:lang w:val="en-US"/>
              </w:rPr>
              <w:t>Vidinė grąžos norma</w:t>
            </w:r>
          </w:p>
        </w:tc>
        <w:tc>
          <w:tcPr>
            <w:tcW w:w="1034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D40DC" w:rsidRDefault="00ED40DC" w:rsidP="00DB5B2A">
            <w:pPr>
              <w:tabs>
                <w:tab w:val="left" w:pos="3555"/>
              </w:tabs>
              <w:jc w:val="center"/>
              <w:rPr>
                <w:rFonts w:eastAsia="Calibri"/>
                <w:b/>
                <w:szCs w:val="24"/>
                <w:lang w:val="en-US"/>
              </w:rPr>
            </w:pPr>
          </w:p>
        </w:tc>
      </w:tr>
    </w:tbl>
    <w:p w:rsidR="009373E0" w:rsidRPr="009373E0" w:rsidRDefault="00141D2A" w:rsidP="00070F04">
      <w:pPr>
        <w:jc w:val="center"/>
        <w:rPr>
          <w:szCs w:val="24"/>
        </w:rPr>
      </w:pPr>
      <w:bookmarkStart w:id="0" w:name="_GoBack"/>
      <w:bookmarkEnd w:id="0"/>
      <w:r>
        <w:rPr>
          <w:szCs w:val="24"/>
        </w:rPr>
        <w:t>_______________________________________________</w:t>
      </w:r>
    </w:p>
    <w:p w:rsidR="00260D62" w:rsidRPr="009373E0" w:rsidRDefault="00260D62" w:rsidP="009373E0">
      <w:pPr>
        <w:rPr>
          <w:szCs w:val="24"/>
        </w:rPr>
        <w:sectPr w:rsidR="00260D62" w:rsidRPr="009373E0" w:rsidSect="000C500E">
          <w:pgSz w:w="16838" w:h="11906" w:orient="landscape"/>
          <w:pgMar w:top="1701" w:right="1134" w:bottom="1701" w:left="1701" w:header="567" w:footer="227" w:gutter="567"/>
          <w:cols w:space="1296"/>
          <w:docGrid w:linePitch="360"/>
        </w:sectPr>
      </w:pPr>
    </w:p>
    <w:p w:rsidR="006B36B5" w:rsidRDefault="006B36B5" w:rsidP="005A3C6C">
      <w:pPr>
        <w:tabs>
          <w:tab w:val="left" w:pos="8925"/>
        </w:tabs>
        <w:rPr>
          <w:szCs w:val="24"/>
        </w:rPr>
      </w:pPr>
    </w:p>
    <w:sectPr w:rsidR="006B36B5" w:rsidSect="004B449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69" w:rsidRDefault="00235E69" w:rsidP="00EE3DEE">
      <w:r>
        <w:separator/>
      </w:r>
    </w:p>
  </w:endnote>
  <w:endnote w:type="continuationSeparator" w:id="0">
    <w:p w:rsidR="00235E69" w:rsidRDefault="00235E69" w:rsidP="00EE3D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Calibri Light">
    <w:altName w:val="Calibri"/>
    <w:charset w:val="BA"/>
    <w:family w:val="swiss"/>
    <w:pitch w:val="variable"/>
    <w:sig w:usb0="00000001"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3D" w:rsidRDefault="00C96C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D1" w:rsidRDefault="00A651D1" w:rsidP="00EE3DEE">
    <w:pPr>
      <w:tabs>
        <w:tab w:val="center" w:pos="4819"/>
        <w:tab w:val="right" w:pos="9638"/>
      </w:tabs>
      <w:jc w:val="right"/>
    </w:pPr>
  </w:p>
  <w:p w:rsidR="00495C18" w:rsidRPr="00EE3DEE" w:rsidRDefault="00495C18" w:rsidP="00EE3DEE">
    <w:pPr>
      <w:tabs>
        <w:tab w:val="center" w:pos="4819"/>
        <w:tab w:val="right" w:pos="9638"/>
      </w:tabs>
      <w:jc w:val="right"/>
    </w:pPr>
    <w:r w:rsidRPr="00EE3DEE">
      <w:t>______________________</w:t>
    </w:r>
  </w:p>
  <w:p w:rsidR="00495C18" w:rsidRPr="00EE3DEE" w:rsidRDefault="00495C18" w:rsidP="00EE3DEE">
    <w:pPr>
      <w:tabs>
        <w:tab w:val="center" w:pos="4819"/>
        <w:tab w:val="right" w:pos="9638"/>
      </w:tabs>
      <w:jc w:val="right"/>
      <w:rPr>
        <w:sz w:val="20"/>
      </w:rPr>
    </w:pPr>
    <w:r w:rsidRPr="00EE3DEE">
      <w:rPr>
        <w:sz w:val="20"/>
      </w:rPr>
      <w:t xml:space="preserve">Vietos projekto paraiškos </w:t>
    </w:r>
  </w:p>
  <w:p w:rsidR="00495C18" w:rsidRPr="00EE3DEE" w:rsidRDefault="00495C18" w:rsidP="00EE3DEE">
    <w:pPr>
      <w:tabs>
        <w:tab w:val="center" w:pos="4819"/>
        <w:tab w:val="right" w:pos="9638"/>
      </w:tabs>
      <w:jc w:val="right"/>
      <w:rPr>
        <w:sz w:val="20"/>
      </w:rPr>
    </w:pPr>
    <w:r w:rsidRPr="00EE3DEE">
      <w:rPr>
        <w:sz w:val="20"/>
      </w:rPr>
      <w:t>pareiškėjo arba jo įgalioto atstovo</w:t>
    </w:r>
  </w:p>
  <w:p w:rsidR="00495C18" w:rsidRPr="00EE3DEE" w:rsidRDefault="00495C18" w:rsidP="00EE3DEE">
    <w:pPr>
      <w:tabs>
        <w:tab w:val="center" w:pos="4819"/>
        <w:tab w:val="right" w:pos="9638"/>
      </w:tabs>
      <w:jc w:val="right"/>
      <w:rPr>
        <w:sz w:val="20"/>
      </w:rPr>
    </w:pPr>
    <w:r w:rsidRPr="00EE3DEE">
      <w:rPr>
        <w:sz w:val="20"/>
      </w:rPr>
      <w:t>parašas ir antspaudas (jeigu toks yra)</w:t>
    </w:r>
  </w:p>
  <w:p w:rsidR="00495C18" w:rsidRDefault="00495C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3D" w:rsidRDefault="00C96C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69" w:rsidRDefault="00235E69" w:rsidP="00EE3DEE">
      <w:r>
        <w:separator/>
      </w:r>
    </w:p>
  </w:footnote>
  <w:footnote w:type="continuationSeparator" w:id="0">
    <w:p w:rsidR="00235E69" w:rsidRDefault="00235E69" w:rsidP="00EE3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6081"/>
      <w:docPartObj>
        <w:docPartGallery w:val="Page Numbers (Top of Page)"/>
        <w:docPartUnique/>
      </w:docPartObj>
    </w:sdtPr>
    <w:sdtContent>
      <w:p w:rsidR="00C96C3D" w:rsidRDefault="00262E96">
        <w:pPr>
          <w:pStyle w:val="Header"/>
          <w:jc w:val="center"/>
        </w:pPr>
        <w:fldSimple w:instr=" PAGE   \* MERGEFORMAT ">
          <w:r w:rsidR="00C96C3D">
            <w:rPr>
              <w:noProof/>
            </w:rPr>
            <w:t>2</w:t>
          </w:r>
        </w:fldSimple>
      </w:p>
    </w:sdtContent>
  </w:sdt>
  <w:p w:rsidR="00C96C3D" w:rsidRDefault="00C96C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6085"/>
      <w:docPartObj>
        <w:docPartGallery w:val="Page Numbers (Top of Page)"/>
        <w:docPartUnique/>
      </w:docPartObj>
    </w:sdtPr>
    <w:sdtContent>
      <w:p w:rsidR="00C96C3D" w:rsidRDefault="00262E96">
        <w:pPr>
          <w:pStyle w:val="Header"/>
          <w:jc w:val="center"/>
        </w:pPr>
        <w:fldSimple w:instr=" PAGE   \* MERGEFORMAT ">
          <w:r w:rsidR="00ED40DC">
            <w:rPr>
              <w:noProof/>
            </w:rPr>
            <w:t>21</w:t>
          </w:r>
        </w:fldSimple>
      </w:p>
    </w:sdtContent>
  </w:sdt>
  <w:p w:rsidR="00C96C3D" w:rsidRDefault="00C96C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3D" w:rsidRDefault="00C96C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1296"/>
  <w:hyphenationZone w:val="396"/>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B06EE"/>
    <w:rsid w:val="00001331"/>
    <w:rsid w:val="00011116"/>
    <w:rsid w:val="000129A9"/>
    <w:rsid w:val="0005462A"/>
    <w:rsid w:val="00070F04"/>
    <w:rsid w:val="00091FFF"/>
    <w:rsid w:val="000C500E"/>
    <w:rsid w:val="000E01F4"/>
    <w:rsid w:val="00141D2A"/>
    <w:rsid w:val="00175D69"/>
    <w:rsid w:val="00235327"/>
    <w:rsid w:val="00235E69"/>
    <w:rsid w:val="00241E34"/>
    <w:rsid w:val="0024200E"/>
    <w:rsid w:val="00260D62"/>
    <w:rsid w:val="00262E96"/>
    <w:rsid w:val="002A261F"/>
    <w:rsid w:val="002B5926"/>
    <w:rsid w:val="002D73E1"/>
    <w:rsid w:val="002E34AC"/>
    <w:rsid w:val="00323135"/>
    <w:rsid w:val="003A71DA"/>
    <w:rsid w:val="003D7B92"/>
    <w:rsid w:val="004438B9"/>
    <w:rsid w:val="004577CC"/>
    <w:rsid w:val="00495C18"/>
    <w:rsid w:val="004B4497"/>
    <w:rsid w:val="004B7EC1"/>
    <w:rsid w:val="004C0D51"/>
    <w:rsid w:val="004D5AED"/>
    <w:rsid w:val="0051687A"/>
    <w:rsid w:val="005A3C6C"/>
    <w:rsid w:val="005B15D3"/>
    <w:rsid w:val="005C4B8C"/>
    <w:rsid w:val="00620A85"/>
    <w:rsid w:val="00644D7A"/>
    <w:rsid w:val="00657E22"/>
    <w:rsid w:val="006737B8"/>
    <w:rsid w:val="006A78E8"/>
    <w:rsid w:val="006B2AFA"/>
    <w:rsid w:val="006B36B5"/>
    <w:rsid w:val="007248AA"/>
    <w:rsid w:val="0073631B"/>
    <w:rsid w:val="00796369"/>
    <w:rsid w:val="007E2403"/>
    <w:rsid w:val="00810339"/>
    <w:rsid w:val="00812DC1"/>
    <w:rsid w:val="00816E5C"/>
    <w:rsid w:val="008302BB"/>
    <w:rsid w:val="00867E6A"/>
    <w:rsid w:val="00871D28"/>
    <w:rsid w:val="008C75BA"/>
    <w:rsid w:val="008F267D"/>
    <w:rsid w:val="009120BF"/>
    <w:rsid w:val="00921C3B"/>
    <w:rsid w:val="009373E0"/>
    <w:rsid w:val="009B06EE"/>
    <w:rsid w:val="009D21DE"/>
    <w:rsid w:val="009D7A4E"/>
    <w:rsid w:val="00A1748F"/>
    <w:rsid w:val="00A43A33"/>
    <w:rsid w:val="00A57E9C"/>
    <w:rsid w:val="00A64F18"/>
    <w:rsid w:val="00A651D1"/>
    <w:rsid w:val="00AB05FA"/>
    <w:rsid w:val="00B36668"/>
    <w:rsid w:val="00B424C9"/>
    <w:rsid w:val="00B50CBC"/>
    <w:rsid w:val="00B87F7F"/>
    <w:rsid w:val="00C05CBB"/>
    <w:rsid w:val="00C06D51"/>
    <w:rsid w:val="00C161B7"/>
    <w:rsid w:val="00C21D3B"/>
    <w:rsid w:val="00C567F7"/>
    <w:rsid w:val="00C74EE5"/>
    <w:rsid w:val="00C90A1B"/>
    <w:rsid w:val="00C939CD"/>
    <w:rsid w:val="00C96C3D"/>
    <w:rsid w:val="00CD228E"/>
    <w:rsid w:val="00CD69A8"/>
    <w:rsid w:val="00CE5F41"/>
    <w:rsid w:val="00DA7F53"/>
    <w:rsid w:val="00DD02F3"/>
    <w:rsid w:val="00DF0B47"/>
    <w:rsid w:val="00DF0B91"/>
    <w:rsid w:val="00E53356"/>
    <w:rsid w:val="00E8680F"/>
    <w:rsid w:val="00EA7C50"/>
    <w:rsid w:val="00ED40DC"/>
    <w:rsid w:val="00ED7F52"/>
    <w:rsid w:val="00EE3DEE"/>
    <w:rsid w:val="00EE41E2"/>
    <w:rsid w:val="00EF4116"/>
    <w:rsid w:val="00F35237"/>
    <w:rsid w:val="00F91E8E"/>
    <w:rsid w:val="00FA0A73"/>
    <w:rsid w:val="00FA0C1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F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B06EE"/>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6EE"/>
    <w:rPr>
      <w:rFonts w:ascii="Calibri Light" w:eastAsia="Times New Roman" w:hAnsi="Calibri Light" w:cs="Times New Roman"/>
      <w:b/>
      <w:bCs/>
      <w:kern w:val="32"/>
      <w:sz w:val="32"/>
      <w:szCs w:val="32"/>
      <w:lang w:eastAsia="lt-LT"/>
    </w:rPr>
  </w:style>
  <w:style w:type="paragraph" w:styleId="BalloonText">
    <w:name w:val="Balloon Text"/>
    <w:basedOn w:val="Normal"/>
    <w:link w:val="BalloonTextChar1"/>
    <w:rsid w:val="009B06EE"/>
    <w:rPr>
      <w:rFonts w:ascii="Tahoma" w:hAnsi="Tahoma" w:cs="Tahoma"/>
      <w:sz w:val="16"/>
      <w:szCs w:val="16"/>
    </w:rPr>
  </w:style>
  <w:style w:type="character" w:customStyle="1" w:styleId="BalloonTextChar">
    <w:name w:val="Balloon Text Char"/>
    <w:basedOn w:val="DefaultParagraphFont"/>
    <w:semiHidden/>
    <w:rsid w:val="009B06EE"/>
    <w:rPr>
      <w:rFonts w:ascii="Segoe UI" w:eastAsia="Times New Roman" w:hAnsi="Segoe UI" w:cs="Segoe UI"/>
      <w:sz w:val="18"/>
      <w:szCs w:val="18"/>
    </w:rPr>
  </w:style>
  <w:style w:type="character" w:customStyle="1" w:styleId="BalloonTextChar1">
    <w:name w:val="Balloon Text Char1"/>
    <w:basedOn w:val="DefaultParagraphFont"/>
    <w:link w:val="BalloonText"/>
    <w:rsid w:val="009B06EE"/>
    <w:rPr>
      <w:rFonts w:ascii="Tahoma" w:eastAsia="Times New Roman" w:hAnsi="Tahoma" w:cs="Tahoma"/>
      <w:sz w:val="16"/>
      <w:szCs w:val="16"/>
    </w:rPr>
  </w:style>
  <w:style w:type="character" w:styleId="Strong">
    <w:name w:val="Strong"/>
    <w:qFormat/>
    <w:rsid w:val="009B06EE"/>
    <w:rPr>
      <w:rFonts w:ascii="Times New Roman" w:hAnsi="Times New Roman" w:cs="Times New Roman" w:hint="default"/>
      <w:b/>
      <w:bCs/>
    </w:rPr>
  </w:style>
  <w:style w:type="paragraph" w:styleId="NormalWeb">
    <w:name w:val="Normal (Web)"/>
    <w:basedOn w:val="Normal"/>
    <w:unhideWhenUsed/>
    <w:rsid w:val="009B06EE"/>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9B06EE"/>
    <w:rPr>
      <w:rFonts w:ascii="Calibri" w:eastAsia="Calibri" w:hAnsi="Calibri" w:cstheme="minorBidi"/>
      <w:sz w:val="22"/>
      <w:szCs w:val="22"/>
    </w:rPr>
  </w:style>
  <w:style w:type="character" w:customStyle="1" w:styleId="FootnoteTextChar">
    <w:name w:val="Footnote Text Char"/>
    <w:basedOn w:val="DefaultParagraphFont"/>
    <w:link w:val="FootnoteText"/>
    <w:rsid w:val="009B06EE"/>
    <w:rPr>
      <w:rFonts w:ascii="Calibri" w:eastAsia="Calibri" w:hAnsi="Calibri"/>
    </w:rPr>
  </w:style>
  <w:style w:type="paragraph" w:styleId="CommentText">
    <w:name w:val="annotation text"/>
    <w:basedOn w:val="Normal"/>
    <w:link w:val="CommentTextChar"/>
    <w:unhideWhenUsed/>
    <w:rsid w:val="009B06EE"/>
    <w:rPr>
      <w:rFonts w:ascii="Calibri" w:eastAsia="Calibri" w:hAnsi="Calibri" w:cstheme="minorBidi"/>
      <w:sz w:val="22"/>
      <w:szCs w:val="22"/>
    </w:rPr>
  </w:style>
  <w:style w:type="character" w:customStyle="1" w:styleId="CommentTextChar">
    <w:name w:val="Comment Text Char"/>
    <w:basedOn w:val="DefaultParagraphFont"/>
    <w:link w:val="CommentText"/>
    <w:rsid w:val="009B06EE"/>
    <w:rPr>
      <w:rFonts w:ascii="Calibri" w:eastAsia="Calibri" w:hAnsi="Calibri"/>
    </w:rPr>
  </w:style>
  <w:style w:type="paragraph" w:styleId="Header">
    <w:name w:val="header"/>
    <w:basedOn w:val="Normal"/>
    <w:link w:val="HeaderChar"/>
    <w:uiPriority w:val="99"/>
    <w:unhideWhenUsed/>
    <w:rsid w:val="009B06EE"/>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9B06EE"/>
    <w:rPr>
      <w:rFonts w:ascii="Arial" w:eastAsia="Times New Roman" w:hAnsi="Arial" w:cs="Arial"/>
      <w:sz w:val="20"/>
      <w:szCs w:val="20"/>
      <w:lang w:eastAsia="lt-LT"/>
    </w:rPr>
  </w:style>
  <w:style w:type="paragraph" w:styleId="Footer">
    <w:name w:val="footer"/>
    <w:basedOn w:val="Normal"/>
    <w:link w:val="FooterChar"/>
    <w:uiPriority w:val="99"/>
    <w:unhideWhenUsed/>
    <w:rsid w:val="009B06EE"/>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9B06EE"/>
    <w:rPr>
      <w:rFonts w:ascii="Arial" w:eastAsia="Times New Roman" w:hAnsi="Arial" w:cs="Arial"/>
      <w:sz w:val="20"/>
      <w:szCs w:val="20"/>
      <w:lang w:eastAsia="lt-LT"/>
    </w:rPr>
  </w:style>
  <w:style w:type="paragraph" w:styleId="BodyText">
    <w:name w:val="Body Text"/>
    <w:basedOn w:val="Normal"/>
    <w:link w:val="BodyTextChar"/>
    <w:unhideWhenUsed/>
    <w:rsid w:val="009B06EE"/>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9B06EE"/>
    <w:rPr>
      <w:rFonts w:ascii="Arial" w:eastAsia="Calibri" w:hAnsi="Arial" w:cs="Arial"/>
    </w:rPr>
  </w:style>
  <w:style w:type="paragraph" w:styleId="CommentSubject">
    <w:name w:val="annotation subject"/>
    <w:basedOn w:val="CommentText"/>
    <w:next w:val="CommentText"/>
    <w:link w:val="CommentSubjectChar"/>
    <w:unhideWhenUsed/>
    <w:rsid w:val="009B06EE"/>
    <w:rPr>
      <w:b/>
      <w:bCs/>
    </w:rPr>
  </w:style>
  <w:style w:type="character" w:customStyle="1" w:styleId="CommentSubjectChar">
    <w:name w:val="Comment Subject Char"/>
    <w:basedOn w:val="CommentTextChar"/>
    <w:link w:val="CommentSubject"/>
    <w:rsid w:val="009B06EE"/>
    <w:rPr>
      <w:rFonts w:ascii="Calibri" w:eastAsia="Calibri" w:hAnsi="Calibri"/>
      <w:b/>
      <w:bCs/>
    </w:rPr>
  </w:style>
  <w:style w:type="paragraph" w:customStyle="1" w:styleId="ListParagraph1">
    <w:name w:val="List Paragraph1"/>
    <w:basedOn w:val="Normal"/>
    <w:semiHidden/>
    <w:rsid w:val="009B06EE"/>
    <w:pPr>
      <w:ind w:left="720"/>
      <w:contextualSpacing/>
    </w:pPr>
    <w:rPr>
      <w:rFonts w:eastAsia="Calibri"/>
    </w:rPr>
  </w:style>
  <w:style w:type="paragraph" w:customStyle="1" w:styleId="msonormalcxspmiddle">
    <w:name w:val="msonormalcxspmiddle"/>
    <w:basedOn w:val="Normal"/>
    <w:semiHidden/>
    <w:rsid w:val="009B06EE"/>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9B06EE"/>
    <w:pPr>
      <w:spacing w:after="150"/>
    </w:pPr>
    <w:rPr>
      <w:szCs w:val="24"/>
      <w:lang w:eastAsia="lt-LT"/>
    </w:rPr>
  </w:style>
  <w:style w:type="character" w:styleId="FootnoteReference">
    <w:name w:val="footnote reference"/>
    <w:unhideWhenUsed/>
    <w:rsid w:val="009B06EE"/>
    <w:rPr>
      <w:rFonts w:ascii="Times New Roman" w:hAnsi="Times New Roman" w:cs="Times New Roman" w:hint="default"/>
      <w:vertAlign w:val="superscript"/>
    </w:rPr>
  </w:style>
  <w:style w:type="character" w:styleId="CommentReference">
    <w:name w:val="annotation reference"/>
    <w:unhideWhenUsed/>
    <w:rsid w:val="009B06EE"/>
    <w:rPr>
      <w:rFonts w:ascii="Times New Roman" w:hAnsi="Times New Roman" w:cs="Times New Roman" w:hint="default"/>
      <w:sz w:val="16"/>
      <w:szCs w:val="16"/>
    </w:rPr>
  </w:style>
  <w:style w:type="character" w:customStyle="1" w:styleId="PlaceholderText1">
    <w:name w:val="Placeholder Text1"/>
    <w:rsid w:val="009B06EE"/>
    <w:rPr>
      <w:color w:val="808080"/>
    </w:rPr>
  </w:style>
  <w:style w:type="character" w:customStyle="1" w:styleId="PuslapioinaostekstasDiagrama1">
    <w:name w:val="Puslapio išnašos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9B06E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9B06EE"/>
    <w:rPr>
      <w:rFonts w:ascii="Arial" w:eastAsia="Times New Roman" w:hAnsi="Arial" w:cs="Arial" w:hint="default"/>
      <w:b/>
      <w:bCs/>
      <w:sz w:val="20"/>
      <w:szCs w:val="20"/>
      <w:lang w:val="lt-LT" w:eastAsia="lt-LT"/>
    </w:rPr>
  </w:style>
  <w:style w:type="table" w:styleId="TableGrid">
    <w:name w:val="Table Grid"/>
    <w:basedOn w:val="TableNormal"/>
    <w:rsid w:val="009B06EE"/>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9B06EE"/>
    <w:rPr>
      <w:color w:val="808080"/>
    </w:rPr>
  </w:style>
  <w:style w:type="table" w:customStyle="1" w:styleId="TableGrid1">
    <w:name w:val="Table Grid1"/>
    <w:basedOn w:val="TableNormal"/>
    <w:next w:val="TableGrid"/>
    <w:uiPriority w:val="59"/>
    <w:rsid w:val="004B449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5C1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5C1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C75B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F6C88-17F8-45BE-9826-517F99FC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20204</Words>
  <Characters>11517</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Edgaras</cp:lastModifiedBy>
  <cp:revision>62</cp:revision>
  <cp:lastPrinted>2017-10-20T10:08:00Z</cp:lastPrinted>
  <dcterms:created xsi:type="dcterms:W3CDTF">2018-03-05T11:16:00Z</dcterms:created>
  <dcterms:modified xsi:type="dcterms:W3CDTF">2018-03-05T14:20:00Z</dcterms:modified>
</cp:coreProperties>
</file>