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956D7C" w14:textId="0282B4EB" w:rsidR="009536C6" w:rsidRPr="009536C6" w:rsidRDefault="009536C6" w:rsidP="009536C6">
      <w:pPr>
        <w:ind w:left="5102"/>
        <w:rPr>
          <w:rFonts w:eastAsia="Calibri"/>
        </w:rPr>
      </w:pPr>
      <w:r w:rsidRPr="009536C6">
        <w:rPr>
          <w:rFonts w:eastAsia="Calibri"/>
        </w:rPr>
        <w:t xml:space="preserve">VPS priemonės </w:t>
      </w:r>
      <w:r w:rsidR="00927474" w:rsidRPr="00927474">
        <w:rPr>
          <w:rFonts w:eastAsia="Calibri"/>
        </w:rPr>
        <w:t xml:space="preserve">„Atsinaujinančių energijos išteklių tiekimas, šalutinių produktų perdirbimas  ir naudojimas“ Nr. LEADER-19.2-SAVA-5 </w:t>
      </w:r>
      <w:r w:rsidRPr="009536C6">
        <w:rPr>
          <w:rFonts w:eastAsia="Calibri"/>
        </w:rPr>
        <w:t>Vietos projektų finansavimo sąlygų aprašo</w:t>
      </w:r>
    </w:p>
    <w:p w14:paraId="1295FF0C" w14:textId="5F76973F" w:rsidR="009536C6" w:rsidRDefault="009536C6" w:rsidP="009536C6">
      <w:pPr>
        <w:ind w:left="5102"/>
        <w:rPr>
          <w:rFonts w:eastAsia="Calibri"/>
        </w:rPr>
      </w:pPr>
      <w:r>
        <w:rPr>
          <w:rFonts w:eastAsia="Calibri"/>
        </w:rPr>
        <w:t>2</w:t>
      </w:r>
      <w:r w:rsidRPr="009536C6">
        <w:rPr>
          <w:rFonts w:eastAsia="Calibri"/>
        </w:rPr>
        <w:t xml:space="preserve"> priedas</w:t>
      </w:r>
    </w:p>
    <w:p w14:paraId="63952C78" w14:textId="77777777" w:rsidR="00C05E9C" w:rsidRPr="009536C6" w:rsidRDefault="00C05E9C" w:rsidP="009536C6">
      <w:pPr>
        <w:ind w:left="5102"/>
        <w:rPr>
          <w:rFonts w:eastAsia="Calibri"/>
        </w:rPr>
      </w:pPr>
    </w:p>
    <w:p w14:paraId="66841122" w14:textId="13ACCAAA" w:rsidR="00FB09B9" w:rsidRPr="009536C6" w:rsidRDefault="00FB09B9" w:rsidP="00D74A64">
      <w:pPr>
        <w:ind w:left="7088" w:firstLine="1276"/>
        <w:rPr>
          <w:color w:val="FF0000"/>
        </w:rPr>
      </w:pPr>
    </w:p>
    <w:p w14:paraId="0F0BF4C1" w14:textId="08FAEF95"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715378EB"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626FA">
        <w:rPr>
          <w:szCs w:val="24"/>
          <w:u w:val="single"/>
        </w:rPr>
        <w:t>Dzūkijos kaimo plėtros partnerių asociacijos ( Dzūkijos VVG)</w:t>
      </w:r>
      <w:r w:rsidR="005626FA">
        <w:rPr>
          <w:szCs w:val="24"/>
        </w:rPr>
        <w:t xml:space="preserve"> 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5626FA" w:rsidRPr="005626FA">
        <w:rPr>
          <w:szCs w:val="24"/>
          <w:u w:val="single"/>
        </w:rPr>
        <w:t xml:space="preserve">Lazdijų </w:t>
      </w:r>
      <w:r w:rsidR="005626FA">
        <w:rPr>
          <w:szCs w:val="24"/>
          <w:u w:val="single"/>
        </w:rPr>
        <w:t>rajono kaimo plėtros strategija</w:t>
      </w:r>
      <w:r w:rsidR="005626FA" w:rsidRPr="005626FA">
        <w:rPr>
          <w:szCs w:val="24"/>
          <w:u w:val="single"/>
        </w:rPr>
        <w:t xml:space="preserve"> 2016-2023 metams“</w:t>
      </w:r>
      <w:r w:rsidR="005626FA" w:rsidRPr="005626FA">
        <w:rPr>
          <w:szCs w:val="24"/>
        </w:rPr>
        <w:t xml:space="preserve"> </w:t>
      </w:r>
      <w:r w:rsidR="005626FA">
        <w:rPr>
          <w:szCs w:val="24"/>
        </w:rPr>
        <w:t xml:space="preserve">   I</w:t>
      </w:r>
      <w:r w:rsidR="001A60CE" w:rsidRPr="00A118D2">
        <w:rPr>
          <w:szCs w:val="24"/>
        </w:rPr>
        <w:t xml:space="preserve"> prioriteto </w:t>
      </w:r>
      <w:r w:rsidR="0007492F" w:rsidRPr="005626FA">
        <w:rPr>
          <w:szCs w:val="24"/>
          <w:u w:val="single"/>
        </w:rPr>
        <w:t>„</w:t>
      </w:r>
      <w:r w:rsidR="005626FA" w:rsidRPr="005626FA">
        <w:rPr>
          <w:szCs w:val="24"/>
          <w:u w:val="single"/>
        </w:rPr>
        <w:t>Ekonominio gyvybingumo  ir konkurencingumo  didinimas kaimo vietovėse</w:t>
      </w:r>
      <w:r w:rsidR="0007492F" w:rsidRPr="005626FA">
        <w:rPr>
          <w:szCs w:val="24"/>
          <w:u w:val="single"/>
        </w:rPr>
        <w:t>“</w:t>
      </w:r>
      <w:r w:rsidR="001A60CE" w:rsidRPr="00A118D2">
        <w:rPr>
          <w:szCs w:val="24"/>
        </w:rPr>
        <w:t xml:space="preserve"> </w:t>
      </w:r>
      <w:r w:rsidR="005626FA">
        <w:rPr>
          <w:szCs w:val="24"/>
        </w:rPr>
        <w:t xml:space="preserve"> </w:t>
      </w:r>
      <w:r w:rsidR="005626FA" w:rsidRPr="005626FA">
        <w:rPr>
          <w:szCs w:val="24"/>
        </w:rPr>
        <w:t>priemonės</w:t>
      </w:r>
      <w:r w:rsidR="001A60CE" w:rsidRPr="00A118D2">
        <w:rPr>
          <w:szCs w:val="24"/>
        </w:rPr>
        <w:t xml:space="preserve"> </w:t>
      </w:r>
      <w:r w:rsidR="00927474" w:rsidRPr="00927474">
        <w:rPr>
          <w:szCs w:val="24"/>
          <w:u w:val="single"/>
        </w:rPr>
        <w:t>„Atsinaujinančių energijos išteklių tiekimas, šalutinių produktų perdirbimas  ir naudojimas“ Nr. LEADER-19.2-SAVA-5</w:t>
      </w:r>
      <w:r w:rsidR="00927474" w:rsidRPr="00927474">
        <w:rPr>
          <w:szCs w:val="24"/>
        </w:rPr>
        <w:t xml:space="preserve"> </w:t>
      </w:r>
      <w:r w:rsidR="0019616C">
        <w:rPr>
          <w:szCs w:val="24"/>
        </w:rPr>
        <w:t xml:space="preserve"> </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431641" w:rsidRPr="00F07991">
        <w:rPr>
          <w:szCs w:val="24"/>
        </w:rPr>
        <w:t xml:space="preserve">VVG </w:t>
      </w:r>
      <w:r w:rsidR="00555B50">
        <w:rPr>
          <w:szCs w:val="24"/>
        </w:rPr>
        <w:t xml:space="preserve"> valdybos</w:t>
      </w:r>
      <w:r w:rsidR="00F4280F">
        <w:rPr>
          <w:szCs w:val="24"/>
        </w:rPr>
        <w:t xml:space="preserve"> 2018 m. sausio 30 d. protokolu Nr. 2</w:t>
      </w:r>
      <w:bookmarkStart w:id="0" w:name="_GoBack"/>
      <w:bookmarkEnd w:id="0"/>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52EA99B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756B3F5F"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45EFA9A6"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1CEA2B5"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77220EC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779DA505"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w:t>
      </w:r>
      <w:r w:rsidR="00927474">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11D6B29"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927474">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14DC5DD4" w:rsidR="00EA5A5C" w:rsidRPr="00A118D2" w:rsidRDefault="00387FF3" w:rsidP="000E0968">
      <w:pPr>
        <w:tabs>
          <w:tab w:val="left" w:pos="1197"/>
          <w:tab w:val="left" w:pos="1276"/>
          <w:tab w:val="left" w:pos="1418"/>
        </w:tabs>
        <w:ind w:firstLine="851"/>
        <w:jc w:val="both"/>
        <w:rPr>
          <w:bCs/>
        </w:rPr>
      </w:pPr>
      <w:r w:rsidRPr="00A118D2">
        <w:rPr>
          <w:bCs/>
        </w:rPr>
        <w:t>8.</w:t>
      </w:r>
      <w:r w:rsidR="00927474">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69D40AF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927474">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1CF66AC9"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927474">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0B6355BB" w14:textId="60FCFC74" w:rsidR="00927474" w:rsidRPr="00781145" w:rsidRDefault="00387FF3" w:rsidP="00014AED">
      <w:pPr>
        <w:pStyle w:val="num1diagrama0"/>
        <w:tabs>
          <w:tab w:val="left" w:pos="1418"/>
          <w:tab w:val="left" w:pos="1539"/>
        </w:tabs>
        <w:ind w:firstLine="851"/>
        <w:rPr>
          <w:sz w:val="24"/>
          <w:szCs w:val="24"/>
        </w:rPr>
      </w:pPr>
      <w:r w:rsidRPr="00781145">
        <w:rPr>
          <w:sz w:val="24"/>
          <w:szCs w:val="24"/>
        </w:rPr>
        <w:t>8</w:t>
      </w:r>
      <w:r w:rsidR="00F605ED" w:rsidRPr="00781145">
        <w:rPr>
          <w:sz w:val="24"/>
          <w:szCs w:val="24"/>
        </w:rPr>
        <w:t>.</w:t>
      </w:r>
      <w:r w:rsidR="00927474" w:rsidRPr="00781145">
        <w:rPr>
          <w:sz w:val="24"/>
          <w:szCs w:val="24"/>
        </w:rPr>
        <w:t>9</w:t>
      </w:r>
      <w:r w:rsidR="00F3500E" w:rsidRPr="00781145">
        <w:rPr>
          <w:sz w:val="24"/>
          <w:szCs w:val="24"/>
        </w:rPr>
        <w:t>.</w:t>
      </w:r>
      <w:r w:rsidR="00AC74B4" w:rsidRPr="00781145">
        <w:rPr>
          <w:sz w:val="24"/>
          <w:szCs w:val="24"/>
        </w:rPr>
        <w:tab/>
        <w:t>k</w:t>
      </w:r>
      <w:r w:rsidR="00F3500E" w:rsidRPr="00781145">
        <w:rPr>
          <w:sz w:val="24"/>
          <w:szCs w:val="24"/>
        </w:rPr>
        <w:t>iti Pareiškėjo įsipareigojimai</w:t>
      </w:r>
      <w:r w:rsidR="00781145" w:rsidRPr="00781145">
        <w:rPr>
          <w:sz w:val="24"/>
          <w:szCs w:val="24"/>
        </w:rPr>
        <w:t xml:space="preserve"> (papildomi)  nurodyti FSA</w:t>
      </w:r>
      <w:r w:rsidR="00927474" w:rsidRPr="00781145">
        <w:rPr>
          <w:sz w:val="24"/>
          <w:szCs w:val="24"/>
        </w:rPr>
        <w:t>:</w:t>
      </w:r>
    </w:p>
    <w:p w14:paraId="1000217A" w14:textId="3EADE5CA" w:rsidR="00927474" w:rsidRPr="00781145" w:rsidRDefault="00927474" w:rsidP="00014AED">
      <w:pPr>
        <w:pStyle w:val="num1diagrama0"/>
        <w:tabs>
          <w:tab w:val="left" w:pos="1418"/>
          <w:tab w:val="left" w:pos="1539"/>
        </w:tabs>
        <w:ind w:firstLine="851"/>
        <w:rPr>
          <w:sz w:val="24"/>
          <w:szCs w:val="24"/>
        </w:rPr>
      </w:pPr>
      <w:r w:rsidRPr="00781145">
        <w:rPr>
          <w:sz w:val="24"/>
          <w:szCs w:val="24"/>
        </w:rPr>
        <w:t>8.9.1. Sukurti naujas darbo vietas nurodytas Vietos projekto paraiškoje ir jas išlaikyti kaip  numatyta  Projektų, įgyvendinamų pagal Lietuvos  kaimo plėtros 20104-2020 metų programos priemonės, rodiklio ,,Naujos darbo vietos sukūrimas ir išlaikymas“ pasiekimo vertinimo metodikoje, kuri tvirtinama  Lietuvos Respublikos žemės ūkio ministro 2017-11-09 įsakymu Nr. 3D-718.;</w:t>
      </w:r>
    </w:p>
    <w:p w14:paraId="30555551" w14:textId="02409405" w:rsidR="00927474" w:rsidRPr="00781145" w:rsidRDefault="00927474" w:rsidP="00014AED">
      <w:pPr>
        <w:pStyle w:val="num1diagrama0"/>
        <w:tabs>
          <w:tab w:val="left" w:pos="1418"/>
          <w:tab w:val="left" w:pos="1539"/>
        </w:tabs>
        <w:ind w:firstLine="851"/>
        <w:rPr>
          <w:sz w:val="24"/>
          <w:szCs w:val="24"/>
        </w:rPr>
      </w:pPr>
      <w:r w:rsidRPr="00781145">
        <w:rPr>
          <w:sz w:val="24"/>
          <w:szCs w:val="24"/>
        </w:rPr>
        <w:t>8.9.2. Įgyvendinti vietos projektą  per neilgesnį nei 24 mėnesių laikotarpį nuo paramos sutarties pasirašymo dienos;</w:t>
      </w:r>
    </w:p>
    <w:p w14:paraId="027B22D7" w14:textId="256C8F69" w:rsidR="00927474" w:rsidRPr="00781145" w:rsidRDefault="00927474" w:rsidP="00014AED">
      <w:pPr>
        <w:pStyle w:val="num1diagrama0"/>
        <w:tabs>
          <w:tab w:val="left" w:pos="1418"/>
          <w:tab w:val="left" w:pos="1539"/>
        </w:tabs>
        <w:ind w:firstLine="851"/>
        <w:rPr>
          <w:sz w:val="24"/>
          <w:szCs w:val="24"/>
        </w:rPr>
      </w:pPr>
      <w:r w:rsidRPr="00781145">
        <w:rPr>
          <w:sz w:val="24"/>
          <w:szCs w:val="24"/>
        </w:rPr>
        <w:t>8.9.3. 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p w14:paraId="50C6646B" w14:textId="06E6C57F" w:rsidR="00781145" w:rsidRPr="00781145" w:rsidRDefault="00781145" w:rsidP="00014AED">
      <w:pPr>
        <w:pStyle w:val="num1diagrama0"/>
        <w:tabs>
          <w:tab w:val="left" w:pos="1418"/>
          <w:tab w:val="left" w:pos="1539"/>
        </w:tabs>
        <w:ind w:firstLine="851"/>
        <w:rPr>
          <w:sz w:val="24"/>
          <w:szCs w:val="24"/>
        </w:rPr>
      </w:pPr>
      <w:r w:rsidRPr="00781145">
        <w:rPr>
          <w:sz w:val="24"/>
          <w:szCs w:val="24"/>
        </w:rPr>
        <w:t>8.9.4. Nuo paraiškos pateikimo dienos iki projekto kontrolės laikotarpio pabaigos tvarkyti buhalterinę apskaitą ir rengti finansines ataskaitas (balansas, pelno (nuostolių) ir pinigų srautų ataskaitos)  pagal Lietuvos Respublikos teisės aktų nustatytus reikalavimus;</w:t>
      </w:r>
    </w:p>
    <w:p w14:paraId="5E33420C" w14:textId="03A8739E" w:rsidR="00781145" w:rsidRPr="00781145" w:rsidRDefault="00781145" w:rsidP="00014AED">
      <w:pPr>
        <w:pStyle w:val="num1diagrama0"/>
        <w:tabs>
          <w:tab w:val="left" w:pos="1418"/>
          <w:tab w:val="left" w:pos="1539"/>
        </w:tabs>
        <w:ind w:firstLine="851"/>
        <w:rPr>
          <w:sz w:val="24"/>
          <w:szCs w:val="24"/>
        </w:rPr>
      </w:pPr>
      <w:r w:rsidRPr="00781145">
        <w:rPr>
          <w:sz w:val="24"/>
          <w:szCs w:val="24"/>
        </w:rPr>
        <w:t>8.9.5. Pasiekti ir iki projekto kontrolės laikotarpio pabaigos išlaikyti paraiškoje numatytus vietos projekto pasiekimų rodiklius  bei verslo plane nustatytus ekonominio gyvybingumo kriterijus.</w:t>
      </w:r>
    </w:p>
    <w:p w14:paraId="51F89533" w14:textId="13539B77" w:rsidR="00927474" w:rsidRPr="00781145" w:rsidRDefault="00927474" w:rsidP="00014AED">
      <w:pPr>
        <w:pStyle w:val="num1diagrama0"/>
        <w:tabs>
          <w:tab w:val="left" w:pos="1418"/>
          <w:tab w:val="left" w:pos="1539"/>
        </w:tabs>
        <w:ind w:firstLine="851"/>
        <w:rPr>
          <w:sz w:val="24"/>
          <w:szCs w:val="24"/>
        </w:rPr>
      </w:pPr>
      <w:r w:rsidRPr="00781145">
        <w:rPr>
          <w:sz w:val="24"/>
          <w:szCs w:val="24"/>
        </w:rPr>
        <w:lastRenderedPageBreak/>
        <w:t>8.9.</w:t>
      </w:r>
      <w:r w:rsidR="00781145" w:rsidRPr="00781145">
        <w:rPr>
          <w:sz w:val="24"/>
          <w:szCs w:val="24"/>
        </w:rPr>
        <w:t>6</w:t>
      </w:r>
      <w:r w:rsidRPr="00781145">
        <w:rPr>
          <w:sz w:val="24"/>
          <w:szCs w:val="24"/>
        </w:rPr>
        <w:t>. Užbaigus statybos darbus, su paskutiniu mokėjimo prašymu pateikti statybos užbaigimo dokumentus, kai jie privalomi pagal teisės aktų nuostatas;</w:t>
      </w:r>
    </w:p>
    <w:p w14:paraId="05B353A9" w14:textId="6F9DF964" w:rsidR="00927474" w:rsidRPr="00781145" w:rsidRDefault="00927474" w:rsidP="00014AED">
      <w:pPr>
        <w:pStyle w:val="num1diagrama0"/>
        <w:tabs>
          <w:tab w:val="left" w:pos="1418"/>
          <w:tab w:val="left" w:pos="1539"/>
        </w:tabs>
        <w:ind w:firstLine="851"/>
        <w:rPr>
          <w:sz w:val="24"/>
          <w:szCs w:val="24"/>
        </w:rPr>
      </w:pPr>
      <w:r w:rsidRPr="00781145">
        <w:rPr>
          <w:sz w:val="24"/>
          <w:szCs w:val="24"/>
        </w:rPr>
        <w:t>8.9.</w:t>
      </w:r>
      <w:r w:rsidR="00781145" w:rsidRPr="00781145">
        <w:rPr>
          <w:sz w:val="24"/>
          <w:szCs w:val="24"/>
        </w:rPr>
        <w:t xml:space="preserve">7. </w:t>
      </w:r>
      <w:r w:rsidRPr="00781145">
        <w:rPr>
          <w:sz w:val="24"/>
          <w:szCs w:val="24"/>
        </w:rPr>
        <w:t xml:space="preserve"> 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781145">
        <w:rPr>
          <w:sz w:val="24"/>
          <w:szCs w:val="24"/>
        </w:rPr>
        <w:t>nr.</w:t>
      </w:r>
      <w:proofErr w:type="spellEnd"/>
      <w:r w:rsidRPr="00781145">
        <w:rPr>
          <w:sz w:val="24"/>
          <w:szCs w:val="24"/>
        </w:rPr>
        <w:t xml:space="preserve"> 28 „Dėl techninio reglamento „Mašinų sauga“ patvirtinimo“ pakeitimo.  </w:t>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56F32C49"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322F2E">
        <w:rPr>
          <w:lang w:val="lt-LT"/>
        </w:rPr>
        <w:t xml:space="preserve"> </w:t>
      </w:r>
      <w:r w:rsidR="00322F2E" w:rsidRPr="00A118D2">
        <w:rPr>
          <w:i/>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3"/>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4"/>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5"/>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3779F7E1" w:rsidR="00822F5B" w:rsidRPr="00A118D2" w:rsidRDefault="00387FF3" w:rsidP="00DD1AE0">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įsipareigojimai</w:t>
      </w:r>
      <w:r w:rsidR="00DD1AE0">
        <w:rPr>
          <w:i/>
          <w:lang w:val="lt-LT"/>
        </w:rPr>
        <w:t xml:space="preserve"> </w:t>
      </w:r>
      <w:r w:rsidR="002357FF" w:rsidRPr="00A118D2">
        <w:rPr>
          <w:i/>
          <w:lang w:val="lt-LT"/>
        </w:rPr>
        <w:t>nurodyt</w:t>
      </w:r>
      <w:r w:rsidR="00DD1AE0">
        <w:rPr>
          <w:i/>
          <w:lang w:val="lt-LT"/>
        </w:rPr>
        <w:t>i</w:t>
      </w:r>
      <w:r w:rsidR="002357FF" w:rsidRPr="00A118D2">
        <w:rPr>
          <w:i/>
          <w:lang w:val="lt-LT"/>
        </w:rPr>
        <w:t xml:space="preserve">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būti </w:t>
      </w:r>
      <w:r w:rsidR="00822F5B" w:rsidRPr="00A118D2">
        <w:rPr>
          <w:szCs w:val="24"/>
        </w:rPr>
        <w:lastRenderedPageBreak/>
        <w:t>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5097F482"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1EEC6374"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750F2C99" w14:textId="2DD11BDC" w:rsidR="00062A89" w:rsidRPr="00DD1AE0" w:rsidRDefault="00EE7DB8" w:rsidP="00DD1AE0">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12"/>
      </w:r>
      <w:r w:rsidR="00861DA8" w:rsidRPr="00A118D2">
        <w:t>:</w:t>
      </w:r>
    </w:p>
    <w:p w14:paraId="451A2AC9" w14:textId="0A6CC580" w:rsidR="00CB78D4" w:rsidRPr="00A118D2" w:rsidRDefault="00A23BC8" w:rsidP="00014AED">
      <w:pPr>
        <w:autoSpaceDE w:val="0"/>
        <w:autoSpaceDN w:val="0"/>
        <w:adjustRightInd w:val="0"/>
        <w:ind w:firstLine="851"/>
        <w:jc w:val="both"/>
      </w:pPr>
      <w:r w:rsidRPr="00A118D2">
        <w:t>13</w:t>
      </w:r>
      <w:r w:rsidR="001E4F14" w:rsidRPr="00A118D2">
        <w:t>.</w:t>
      </w:r>
      <w:r w:rsidR="00DD1AE0">
        <w:t>1</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13"/>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112EC25"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w:t>
      </w:r>
      <w:r w:rsidR="008F4532" w:rsidRPr="00A118D2">
        <w:rPr>
          <w:sz w:val="24"/>
          <w:szCs w:val="24"/>
        </w:rPr>
        <w:lastRenderedPageBreak/>
        <w:t>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4B10B9E5"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2A9E0771" w14:textId="253CC4C2"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1B2976">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769E2CE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1B2976">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1CF38714" w:rsidR="00166560" w:rsidRPr="00A118D2" w:rsidRDefault="003E2999" w:rsidP="00014AED">
      <w:pPr>
        <w:tabs>
          <w:tab w:val="left" w:pos="1311"/>
          <w:tab w:val="left" w:pos="1539"/>
        </w:tabs>
        <w:autoSpaceDE w:val="0"/>
        <w:autoSpaceDN w:val="0"/>
        <w:adjustRightInd w:val="0"/>
        <w:ind w:firstLine="851"/>
        <w:jc w:val="both"/>
      </w:pPr>
      <w:r w:rsidRPr="00A118D2">
        <w:t>2</w:t>
      </w:r>
      <w:r w:rsidR="001B2976">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5534E91F" w:rsidR="00166560" w:rsidRPr="00A118D2" w:rsidRDefault="003E2999" w:rsidP="00984A7E">
      <w:pPr>
        <w:tabs>
          <w:tab w:val="left" w:pos="1418"/>
          <w:tab w:val="left" w:pos="1539"/>
        </w:tabs>
        <w:autoSpaceDE w:val="0"/>
        <w:autoSpaceDN w:val="0"/>
        <w:adjustRightInd w:val="0"/>
        <w:ind w:firstLine="851"/>
        <w:jc w:val="both"/>
      </w:pPr>
      <w:r w:rsidRPr="00A118D2">
        <w:t>2</w:t>
      </w:r>
      <w:r w:rsidR="001B2976">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5F04538C" w:rsidR="00166560" w:rsidRPr="00A118D2" w:rsidRDefault="003E2999" w:rsidP="00984A7E">
      <w:pPr>
        <w:tabs>
          <w:tab w:val="left" w:pos="1418"/>
          <w:tab w:val="left" w:pos="1539"/>
        </w:tabs>
        <w:autoSpaceDE w:val="0"/>
        <w:autoSpaceDN w:val="0"/>
        <w:adjustRightInd w:val="0"/>
        <w:ind w:firstLine="851"/>
        <w:jc w:val="both"/>
      </w:pPr>
      <w:r w:rsidRPr="00A118D2">
        <w:t>2</w:t>
      </w:r>
      <w:r w:rsidR="001B2976">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6335ACCF" w:rsidR="00166560" w:rsidRPr="00A118D2" w:rsidRDefault="001B2976"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478C1794" w:rsidR="00166560" w:rsidRPr="00A118D2" w:rsidRDefault="001B2976"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6F9740EE" w:rsidR="00166560" w:rsidRPr="00A118D2" w:rsidRDefault="001B2976"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5C4E4208" w:rsidR="00166560" w:rsidRPr="00A118D2" w:rsidRDefault="001B2976"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78BD3499" w:rsidR="00650D1F" w:rsidRPr="00A118D2" w:rsidRDefault="001B2976"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6C667D0" w:rsidR="00993A49" w:rsidRPr="00A118D2" w:rsidRDefault="001B2976" w:rsidP="00014AED">
      <w:pPr>
        <w:tabs>
          <w:tab w:val="left" w:pos="1311"/>
          <w:tab w:val="left" w:pos="1539"/>
        </w:tabs>
        <w:autoSpaceDE w:val="0"/>
        <w:autoSpaceDN w:val="0"/>
        <w:adjustRightInd w:val="0"/>
        <w:ind w:firstLine="851"/>
        <w:jc w:val="both"/>
        <w:rPr>
          <w:lang w:eastAsia="lt-LT"/>
        </w:rPr>
      </w:pPr>
      <w:r>
        <w:rPr>
          <w:lang w:eastAsia="lt-LT"/>
        </w:rPr>
        <w:lastRenderedPageBreak/>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74D794DC" w:rsidR="00993A49" w:rsidRPr="00A118D2" w:rsidRDefault="00993A49" w:rsidP="00984A7E">
      <w:pPr>
        <w:tabs>
          <w:tab w:val="left" w:pos="1276"/>
          <w:tab w:val="left" w:pos="1482"/>
        </w:tabs>
        <w:ind w:firstLine="851"/>
        <w:jc w:val="both"/>
      </w:pPr>
      <w:r w:rsidRPr="00A118D2">
        <w:t>3</w:t>
      </w:r>
      <w:r w:rsidR="001B29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357E8BF" w:rsidR="00993A49" w:rsidRPr="00A118D2" w:rsidRDefault="00993A49" w:rsidP="00014AED">
      <w:pPr>
        <w:tabs>
          <w:tab w:val="left" w:pos="1311"/>
          <w:tab w:val="left" w:pos="1482"/>
        </w:tabs>
        <w:ind w:firstLine="851"/>
        <w:jc w:val="both"/>
      </w:pPr>
      <w:r w:rsidRPr="00A118D2">
        <w:t>3</w:t>
      </w:r>
      <w:r w:rsidR="001B29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77EC9026" w:rsidR="00730DF5" w:rsidRPr="00A118D2" w:rsidRDefault="00993A49" w:rsidP="00014AED">
      <w:pPr>
        <w:tabs>
          <w:tab w:val="left" w:pos="1311"/>
          <w:tab w:val="left" w:pos="1482"/>
        </w:tabs>
        <w:ind w:firstLine="851"/>
        <w:jc w:val="both"/>
      </w:pPr>
      <w:r w:rsidRPr="00A118D2">
        <w:t>3</w:t>
      </w:r>
      <w:r w:rsidR="001B29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50065D10" w:rsidR="00553BE8" w:rsidRPr="00A118D2" w:rsidRDefault="00553BE8" w:rsidP="00014AED">
      <w:pPr>
        <w:tabs>
          <w:tab w:val="left" w:pos="1311"/>
          <w:tab w:val="left" w:pos="1482"/>
        </w:tabs>
        <w:ind w:firstLine="851"/>
        <w:jc w:val="both"/>
      </w:pPr>
      <w:r w:rsidRPr="00A118D2">
        <w:t>3</w:t>
      </w:r>
      <w:r w:rsidR="001B29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2A29EA71" w:rsidR="00730DF5" w:rsidRPr="00A118D2" w:rsidRDefault="00730DF5" w:rsidP="00014AED">
      <w:pPr>
        <w:tabs>
          <w:tab w:val="left" w:pos="1311"/>
          <w:tab w:val="left" w:pos="1482"/>
        </w:tabs>
        <w:ind w:firstLine="851"/>
        <w:jc w:val="both"/>
      </w:pPr>
      <w:r w:rsidRPr="00A118D2">
        <w:t>3</w:t>
      </w:r>
      <w:r w:rsidR="001B29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3415BC89" w:rsidR="00730DF5" w:rsidRPr="00A118D2" w:rsidRDefault="00553BE8" w:rsidP="00014AED">
      <w:pPr>
        <w:tabs>
          <w:tab w:val="left" w:pos="1311"/>
          <w:tab w:val="left" w:pos="1482"/>
        </w:tabs>
        <w:ind w:firstLine="851"/>
        <w:jc w:val="both"/>
      </w:pPr>
      <w:r w:rsidRPr="00A118D2">
        <w:t>3</w:t>
      </w:r>
      <w:r w:rsidR="001B29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06664AD3" w:rsidR="00993A49" w:rsidRPr="00A118D2" w:rsidRDefault="00730DF5" w:rsidP="00014AED">
      <w:pPr>
        <w:tabs>
          <w:tab w:val="left" w:pos="1311"/>
          <w:tab w:val="left" w:pos="1482"/>
        </w:tabs>
        <w:ind w:firstLine="851"/>
        <w:jc w:val="both"/>
      </w:pPr>
      <w:r w:rsidRPr="00A118D2">
        <w:t>3</w:t>
      </w:r>
      <w:r w:rsidR="001B29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4822CE28" w:rsidR="0035628F" w:rsidRPr="00A118D2" w:rsidRDefault="0035628F" w:rsidP="00014AED">
      <w:pPr>
        <w:tabs>
          <w:tab w:val="left" w:pos="1311"/>
          <w:tab w:val="left" w:pos="1482"/>
        </w:tabs>
        <w:ind w:firstLine="851"/>
        <w:jc w:val="both"/>
      </w:pPr>
      <w:r w:rsidRPr="00A118D2">
        <w:t>3</w:t>
      </w:r>
      <w:r w:rsidR="001B2976">
        <w:t>4</w:t>
      </w:r>
      <w:r w:rsidR="00993A49" w:rsidRPr="00A118D2">
        <w:t>.</w:t>
      </w:r>
      <w:r w:rsidR="00C076DE" w:rsidRPr="00A118D2">
        <w:tab/>
      </w:r>
      <w:r w:rsidR="00157C68" w:rsidRPr="00A118D2">
        <w:t xml:space="preserve">Ši </w:t>
      </w:r>
      <w:r w:rsidR="00993A49" w:rsidRPr="00A118D2">
        <w:t>Sutartis laikoma nutraukta:</w:t>
      </w:r>
    </w:p>
    <w:p w14:paraId="17B28524" w14:textId="4A0A2EE6" w:rsidR="0035628F" w:rsidRPr="00A118D2" w:rsidRDefault="0035628F" w:rsidP="00014AED">
      <w:pPr>
        <w:tabs>
          <w:tab w:val="left" w:pos="1254"/>
          <w:tab w:val="left" w:pos="1482"/>
        </w:tabs>
        <w:ind w:firstLine="851"/>
        <w:jc w:val="both"/>
      </w:pPr>
      <w:r w:rsidRPr="00A118D2">
        <w:t>3</w:t>
      </w:r>
      <w:r w:rsidR="001B29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0C646664" w:rsidR="00A635BA" w:rsidRPr="00A118D2" w:rsidRDefault="001B29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77FDB6CA" w:rsidR="0035628F" w:rsidRPr="00A118D2" w:rsidRDefault="001B29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676AB8F3" w:rsidR="00993A49" w:rsidRPr="00A118D2" w:rsidRDefault="00553BE8" w:rsidP="00014AED">
      <w:pPr>
        <w:tabs>
          <w:tab w:val="left" w:pos="1311"/>
          <w:tab w:val="left" w:pos="1482"/>
        </w:tabs>
        <w:ind w:firstLine="851"/>
        <w:jc w:val="both"/>
      </w:pPr>
      <w:r w:rsidRPr="00A118D2">
        <w:t>3</w:t>
      </w:r>
      <w:r w:rsidR="001B29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458071B7" w:rsidR="00993A49" w:rsidRPr="00A118D2" w:rsidRDefault="00553BE8" w:rsidP="00014AED">
      <w:pPr>
        <w:tabs>
          <w:tab w:val="left" w:pos="1254"/>
          <w:tab w:val="left" w:pos="1482"/>
        </w:tabs>
        <w:ind w:firstLine="851"/>
        <w:jc w:val="both"/>
      </w:pPr>
      <w:r w:rsidRPr="00A118D2">
        <w:t>3</w:t>
      </w:r>
      <w:r w:rsidR="001B2976">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0D89E329" w:rsidR="00993A49" w:rsidRPr="00A118D2" w:rsidRDefault="00553BE8" w:rsidP="00014AED">
      <w:pPr>
        <w:tabs>
          <w:tab w:val="left" w:pos="1254"/>
          <w:tab w:val="left" w:pos="1482"/>
        </w:tabs>
        <w:ind w:firstLine="851"/>
        <w:jc w:val="both"/>
      </w:pPr>
      <w:r w:rsidRPr="00A118D2">
        <w:t>3</w:t>
      </w:r>
      <w:r w:rsidR="001B2976">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76CE9FC8" w:rsidR="00993A49" w:rsidRPr="00A118D2" w:rsidRDefault="00553BE8" w:rsidP="00014AED">
      <w:pPr>
        <w:tabs>
          <w:tab w:val="left" w:pos="1311"/>
          <w:tab w:val="left" w:pos="1482"/>
        </w:tabs>
        <w:ind w:firstLine="851"/>
        <w:jc w:val="both"/>
      </w:pPr>
      <w:r w:rsidRPr="00A118D2">
        <w:t>3</w:t>
      </w:r>
      <w:r w:rsidR="001B29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5F7B937" w:rsidR="00993A49" w:rsidRPr="00A118D2" w:rsidRDefault="00BE6FDC" w:rsidP="00014AED">
      <w:pPr>
        <w:tabs>
          <w:tab w:val="left" w:pos="1311"/>
          <w:tab w:val="left" w:pos="1482"/>
        </w:tabs>
        <w:ind w:firstLine="851"/>
        <w:jc w:val="both"/>
      </w:pPr>
      <w:r w:rsidRPr="00A118D2">
        <w:t>3</w:t>
      </w:r>
      <w:r w:rsidR="001B2976">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926AB99" w:rsidR="00993A49" w:rsidRPr="00A118D2" w:rsidRDefault="001B29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1CB4BB3D" w:rsidR="00993A49" w:rsidRPr="00A118D2" w:rsidRDefault="001B29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5659EFE8" w:rsidR="00993A49" w:rsidRPr="00A118D2" w:rsidRDefault="00553BE8" w:rsidP="00014AED">
      <w:pPr>
        <w:pStyle w:val="BodyText"/>
        <w:tabs>
          <w:tab w:val="left" w:pos="1311"/>
          <w:tab w:val="left" w:pos="1482"/>
        </w:tabs>
        <w:ind w:firstLine="851"/>
        <w:rPr>
          <w:szCs w:val="24"/>
        </w:rPr>
      </w:pPr>
      <w:r w:rsidRPr="00A118D2">
        <w:rPr>
          <w:szCs w:val="24"/>
        </w:rPr>
        <w:t>4</w:t>
      </w:r>
      <w:r w:rsidR="001B29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7ED9566" w:rsidR="00993A49" w:rsidRPr="00A118D2" w:rsidRDefault="00765311" w:rsidP="00014AED">
      <w:pPr>
        <w:tabs>
          <w:tab w:val="left" w:pos="1311"/>
        </w:tabs>
        <w:ind w:firstLine="851"/>
        <w:jc w:val="both"/>
      </w:pPr>
      <w:r w:rsidRPr="00A118D2">
        <w:t>4</w:t>
      </w:r>
      <w:r w:rsidR="001B2976">
        <w:t>1</w:t>
      </w:r>
      <w:r w:rsidRPr="00A118D2">
        <w:t>.</w:t>
      </w:r>
      <w:r w:rsidR="00C076DE" w:rsidRPr="00A118D2">
        <w:tab/>
      </w:r>
      <w:r w:rsidR="00993A49" w:rsidRPr="00A118D2">
        <w:t>Informacija, dokumentai ir pranešimai Šalims turi būti siunčiami šiais adresais:</w:t>
      </w:r>
    </w:p>
    <w:p w14:paraId="647EC88D" w14:textId="1BB25F9B" w:rsidR="00993A49" w:rsidRPr="00A118D2" w:rsidRDefault="0035628F" w:rsidP="00014AED">
      <w:pPr>
        <w:tabs>
          <w:tab w:val="left" w:pos="1425"/>
        </w:tabs>
        <w:ind w:firstLine="851"/>
        <w:jc w:val="both"/>
      </w:pPr>
      <w:r w:rsidRPr="00A118D2">
        <w:lastRenderedPageBreak/>
        <w:t>4</w:t>
      </w:r>
      <w:r w:rsidR="001B29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6C80A31" w:rsidR="00993A49" w:rsidRPr="00A118D2" w:rsidRDefault="0035628F" w:rsidP="00014AED">
      <w:pPr>
        <w:tabs>
          <w:tab w:val="left" w:pos="1425"/>
        </w:tabs>
        <w:ind w:firstLine="851"/>
        <w:jc w:val="both"/>
      </w:pPr>
      <w:r w:rsidRPr="00A118D2">
        <w:t>4</w:t>
      </w:r>
      <w:r w:rsidR="001B29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4"/>
      </w:r>
    </w:p>
    <w:p w14:paraId="1952713B" w14:textId="0D28BB4C" w:rsidR="0036633A" w:rsidRPr="00A118D2" w:rsidRDefault="00765311" w:rsidP="00014AED">
      <w:pPr>
        <w:tabs>
          <w:tab w:val="left" w:pos="1311"/>
        </w:tabs>
        <w:ind w:firstLine="851"/>
        <w:jc w:val="both"/>
      </w:pPr>
      <w:r w:rsidRPr="00A118D2">
        <w:t>4</w:t>
      </w:r>
      <w:r w:rsidR="001B29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6F7E6C04"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1B29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6FB7644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1B29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02CF4B3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1B29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011688FB" w:rsidR="00BF340F" w:rsidRPr="00A118D2" w:rsidRDefault="001B29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72AA4FBB"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1B29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EEE389F" w:rsidR="00A401A2" w:rsidRPr="00A118D2" w:rsidRDefault="001B2976"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6"/>
      </w:r>
    </w:p>
    <w:p w14:paraId="7F5DA512" w14:textId="7A0056BA" w:rsidR="00CE365C" w:rsidRPr="00A118D2" w:rsidRDefault="001B2976"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7"/>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C7AE3" w14:textId="77777777" w:rsidR="00A57C14" w:rsidRDefault="00A57C14">
      <w:r>
        <w:separator/>
      </w:r>
    </w:p>
  </w:endnote>
  <w:endnote w:type="continuationSeparator" w:id="0">
    <w:p w14:paraId="5B538542" w14:textId="77777777" w:rsidR="00A57C14" w:rsidRDefault="00A5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F359" w14:textId="77777777" w:rsidR="00A57C14" w:rsidRDefault="00A57C14">
      <w:r>
        <w:separator/>
      </w:r>
    </w:p>
  </w:footnote>
  <w:footnote w:type="continuationSeparator" w:id="0">
    <w:p w14:paraId="6DEE9D69" w14:textId="77777777" w:rsidR="00A57C14" w:rsidRDefault="00A57C14">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4">
    <w:p w14:paraId="60EE9E2B" w14:textId="155E6B72"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w:t>
      </w:r>
    </w:p>
  </w:footnote>
  <w:footnote w:id="5">
    <w:p w14:paraId="3E31C9D8" w14:textId="7DBD219E"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w:t>
      </w:r>
      <w:r w:rsidR="007A262E">
        <w:rPr>
          <w:i/>
        </w:rPr>
        <w:t>ia nekilnojamojo turto paskirtį</w:t>
      </w:r>
      <w:r w:rsidR="00DE259E" w:rsidRPr="00903B4F">
        <w:rPr>
          <w:i/>
        </w:rPr>
        <w:t>.</w:t>
      </w:r>
    </w:p>
  </w:footnote>
  <w:footnote w:id="6">
    <w:p w14:paraId="1B018EA7" w14:textId="3CB4C8FB"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w:t>
      </w:r>
      <w:r w:rsidR="00781145">
        <w:rPr>
          <w:i/>
        </w:rPr>
        <w:t>.</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7">
    <w:p w14:paraId="73E3BAFF" w14:textId="4FE087E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8">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0883E1BC" w14:textId="11611CF4"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p>
  </w:footnote>
  <w:footnote w:id="13">
    <w:p w14:paraId="460D65CA" w14:textId="3367C803"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w:t>
      </w:r>
    </w:p>
  </w:footnote>
  <w:footnote w:id="14">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6">
    <w:p w14:paraId="5969B856" w14:textId="0FFBE892" w:rsidR="00B27D6B" w:rsidRPr="00903B4F" w:rsidRDefault="00B27D6B" w:rsidP="00257295">
      <w:pPr>
        <w:pStyle w:val="FootnoteText"/>
        <w:jc w:val="both"/>
        <w:rPr>
          <w:i/>
        </w:rPr>
      </w:pPr>
      <w:r w:rsidRPr="00903B4F">
        <w:rPr>
          <w:rStyle w:val="FootnoteReference"/>
          <w:i/>
        </w:rPr>
        <w:footnoteRef/>
      </w:r>
      <w:r w:rsidRPr="00903B4F">
        <w:rPr>
          <w:i/>
        </w:rPr>
        <w:t xml:space="preserve"> Vadovauja</w:t>
      </w:r>
      <w:r w:rsidR="001B2976">
        <w:rPr>
          <w:i/>
        </w:rPr>
        <w:t>ntis Taisyklių 22.1.2 papunkčiu</w:t>
      </w:r>
      <w:r w:rsidR="00E713AA" w:rsidRPr="00903B4F">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7E1D9BD3"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F4280F">
      <w:rPr>
        <w:rStyle w:val="PageNumber"/>
        <w:rFonts w:ascii="Times New Roman" w:hAnsi="Times New Roman"/>
        <w:noProof/>
      </w:rPr>
      <w:t>9</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16C"/>
    <w:rsid w:val="0019646B"/>
    <w:rsid w:val="001971B1"/>
    <w:rsid w:val="00197A33"/>
    <w:rsid w:val="00197E3B"/>
    <w:rsid w:val="001A06CD"/>
    <w:rsid w:val="001A0B93"/>
    <w:rsid w:val="001A0CE1"/>
    <w:rsid w:val="001A1ED5"/>
    <w:rsid w:val="001A2462"/>
    <w:rsid w:val="001A2E62"/>
    <w:rsid w:val="001A5420"/>
    <w:rsid w:val="001A60CE"/>
    <w:rsid w:val="001B1D88"/>
    <w:rsid w:val="001B2976"/>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21D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5F42"/>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2F2E"/>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5B50"/>
    <w:rsid w:val="00556289"/>
    <w:rsid w:val="005568E0"/>
    <w:rsid w:val="00560777"/>
    <w:rsid w:val="00560C0A"/>
    <w:rsid w:val="00561100"/>
    <w:rsid w:val="00561F1B"/>
    <w:rsid w:val="00561F84"/>
    <w:rsid w:val="005626FA"/>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0EE9"/>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368"/>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145"/>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62E"/>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A8A"/>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15A"/>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474"/>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36C6"/>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57C14"/>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838"/>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5120"/>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2E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203"/>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5E9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251D"/>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4A64"/>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1AE0"/>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991"/>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280F"/>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D32BF38-A68B-4763-A486-7B2E5F1A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18401</Words>
  <Characters>10490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Vartotojas</cp:lastModifiedBy>
  <cp:revision>12</cp:revision>
  <cp:lastPrinted>2017-10-20T10:18:00Z</cp:lastPrinted>
  <dcterms:created xsi:type="dcterms:W3CDTF">2017-10-19T13:40:00Z</dcterms:created>
  <dcterms:modified xsi:type="dcterms:W3CDTF">2018-01-31T08:34:00Z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